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6EC592C" w14:textId="623229D3" w:rsidR="0053602E" w:rsidRPr="0027637C" w:rsidRDefault="00411D47" w:rsidP="00A859CD">
      <w:pPr>
        <w:pStyle w:val="Title"/>
        <w:ind w:right="-720"/>
        <w:rPr>
          <w:color w:val="auto"/>
          <w:sz w:val="24"/>
          <w:szCs w:val="24"/>
        </w:rPr>
      </w:pPr>
      <w:bookmarkStart w:id="0" w:name="h.7a94av3auv5j" w:colFirst="0" w:colLast="0"/>
      <w:bookmarkEnd w:id="0"/>
      <w:r w:rsidRPr="0027637C">
        <w:rPr>
          <w:caps/>
          <w:color w:val="auto"/>
          <w:sz w:val="24"/>
          <w:szCs w:val="24"/>
        </w:rPr>
        <w:t>M</w:t>
      </w:r>
      <w:r w:rsidR="002A69F7" w:rsidRPr="0027637C">
        <w:rPr>
          <w:caps/>
          <w:color w:val="auto"/>
          <w:sz w:val="24"/>
          <w:szCs w:val="24"/>
        </w:rPr>
        <w:t>arketing Plan Template</w:t>
      </w:r>
      <w:r w:rsidR="00581098" w:rsidRPr="0027637C">
        <w:rPr>
          <w:color w:val="auto"/>
          <w:sz w:val="24"/>
          <w:szCs w:val="24"/>
        </w:rPr>
        <w:t xml:space="preserve"> </w:t>
      </w:r>
      <w:r w:rsidR="00581098" w:rsidRPr="0027637C">
        <w:rPr>
          <w:i/>
          <w:color w:val="auto"/>
          <w:sz w:val="24"/>
          <w:szCs w:val="24"/>
        </w:rPr>
        <w:t>(</w:t>
      </w:r>
      <w:r w:rsidR="00163CB2" w:rsidRPr="0027637C">
        <w:rPr>
          <w:i/>
          <w:color w:val="auto"/>
          <w:sz w:val="24"/>
          <w:szCs w:val="24"/>
        </w:rPr>
        <w:t>Replace t</w:t>
      </w:r>
      <w:r w:rsidR="00906153" w:rsidRPr="0027637C">
        <w:rPr>
          <w:i/>
          <w:color w:val="auto"/>
          <w:sz w:val="24"/>
          <w:szCs w:val="24"/>
        </w:rPr>
        <w:t>h</w:t>
      </w:r>
      <w:r w:rsidR="00DF3CF3" w:rsidRPr="0027637C">
        <w:rPr>
          <w:i/>
          <w:color w:val="auto"/>
          <w:sz w:val="24"/>
          <w:szCs w:val="24"/>
        </w:rPr>
        <w:t xml:space="preserve">is </w:t>
      </w:r>
      <w:r w:rsidR="00A859CD" w:rsidRPr="0027637C">
        <w:rPr>
          <w:i/>
          <w:color w:val="auto"/>
          <w:sz w:val="24"/>
          <w:szCs w:val="24"/>
        </w:rPr>
        <w:t xml:space="preserve">line </w:t>
      </w:r>
      <w:r w:rsidR="00163CB2" w:rsidRPr="0027637C">
        <w:rPr>
          <w:i/>
          <w:color w:val="auto"/>
          <w:sz w:val="24"/>
          <w:szCs w:val="24"/>
        </w:rPr>
        <w:t>with</w:t>
      </w:r>
      <w:r w:rsidR="00DF3CF3" w:rsidRPr="0027637C">
        <w:rPr>
          <w:i/>
          <w:color w:val="auto"/>
          <w:sz w:val="24"/>
          <w:szCs w:val="24"/>
        </w:rPr>
        <w:t xml:space="preserve"> your</w:t>
      </w:r>
      <w:r w:rsidR="00163CB2" w:rsidRPr="0027637C">
        <w:rPr>
          <w:i/>
          <w:color w:val="auto"/>
          <w:sz w:val="24"/>
          <w:szCs w:val="24"/>
        </w:rPr>
        <w:t xml:space="preserve"> </w:t>
      </w:r>
      <w:r w:rsidR="00DF3CF3" w:rsidRPr="0027637C">
        <w:rPr>
          <w:i/>
          <w:color w:val="auto"/>
          <w:sz w:val="24"/>
          <w:szCs w:val="24"/>
        </w:rPr>
        <w:t>title</w:t>
      </w:r>
      <w:r w:rsidR="00581098" w:rsidRPr="0027637C">
        <w:rPr>
          <w:i/>
          <w:color w:val="auto"/>
          <w:sz w:val="24"/>
          <w:szCs w:val="24"/>
        </w:rPr>
        <w:t>)</w:t>
      </w:r>
    </w:p>
    <w:p w14:paraId="76EC592D" w14:textId="6016D795" w:rsidR="0053602E" w:rsidRPr="0027637C" w:rsidRDefault="0018586D" w:rsidP="002F21F0">
      <w:pPr>
        <w:pStyle w:val="Heading1"/>
        <w:rPr>
          <w:color w:val="auto"/>
          <w:sz w:val="24"/>
          <w:szCs w:val="24"/>
        </w:rPr>
      </w:pPr>
      <w:bookmarkStart w:id="1" w:name="h.87xdyixz2nvl" w:colFirst="0" w:colLast="0"/>
      <w:bookmarkEnd w:id="1"/>
      <w:r w:rsidRPr="0027637C">
        <w:rPr>
          <w:color w:val="auto"/>
          <w:sz w:val="24"/>
          <w:szCs w:val="24"/>
        </w:rPr>
        <w:t>Contents</w:t>
      </w:r>
    </w:p>
    <w:p w14:paraId="76EC592E" w14:textId="77777777" w:rsidR="0053602E" w:rsidRPr="0027637C" w:rsidRDefault="00A657A0">
      <w:pPr>
        <w:ind w:left="720"/>
        <w:rPr>
          <w:color w:val="auto"/>
          <w:sz w:val="24"/>
          <w:szCs w:val="24"/>
        </w:rPr>
      </w:pPr>
      <w:hyperlink w:anchor="h.xn0qxpnea5sa">
        <w:r w:rsidR="00411D47" w:rsidRPr="0027637C">
          <w:rPr>
            <w:color w:val="auto"/>
            <w:sz w:val="24"/>
            <w:szCs w:val="24"/>
            <w:u w:val="single"/>
          </w:rPr>
          <w:t>Executive Summary</w:t>
        </w:r>
      </w:hyperlink>
    </w:p>
    <w:p w14:paraId="76EC592F" w14:textId="77777777" w:rsidR="0053602E" w:rsidRPr="0027637C" w:rsidRDefault="00A657A0">
      <w:pPr>
        <w:ind w:left="720"/>
        <w:rPr>
          <w:color w:val="auto"/>
          <w:sz w:val="24"/>
          <w:szCs w:val="24"/>
        </w:rPr>
      </w:pPr>
      <w:hyperlink w:anchor="h.jcs8bbwdv1ku">
        <w:r w:rsidR="00411D47" w:rsidRPr="0027637C">
          <w:rPr>
            <w:color w:val="auto"/>
            <w:sz w:val="24"/>
            <w:szCs w:val="24"/>
            <w:u w:val="single"/>
          </w:rPr>
          <w:t>Company Profile</w:t>
        </w:r>
      </w:hyperlink>
    </w:p>
    <w:p w14:paraId="76EC5930" w14:textId="77777777" w:rsidR="0053602E" w:rsidRPr="0027637C" w:rsidRDefault="00A657A0">
      <w:pPr>
        <w:ind w:left="720"/>
        <w:rPr>
          <w:color w:val="auto"/>
          <w:sz w:val="24"/>
          <w:szCs w:val="24"/>
        </w:rPr>
      </w:pPr>
      <w:hyperlink w:anchor="h.qa1nd04d790k">
        <w:r w:rsidR="00411D47" w:rsidRPr="0027637C">
          <w:rPr>
            <w:color w:val="auto"/>
            <w:sz w:val="24"/>
            <w:szCs w:val="24"/>
            <w:u w:val="single"/>
          </w:rPr>
          <w:t>Market Segmentation &amp; Targeting</w:t>
        </w:r>
      </w:hyperlink>
    </w:p>
    <w:p w14:paraId="76EC5931" w14:textId="77777777" w:rsidR="0053602E" w:rsidRPr="0027637C" w:rsidRDefault="00A657A0">
      <w:pPr>
        <w:ind w:left="720"/>
        <w:rPr>
          <w:color w:val="auto"/>
          <w:sz w:val="24"/>
          <w:szCs w:val="24"/>
        </w:rPr>
      </w:pPr>
      <w:hyperlink w:anchor="h.v7nk2akrvo47">
        <w:r w:rsidR="00411D47" w:rsidRPr="0027637C">
          <w:rPr>
            <w:color w:val="auto"/>
            <w:sz w:val="24"/>
            <w:szCs w:val="24"/>
            <w:u w:val="single"/>
          </w:rPr>
          <w:t>Situation and Company Analysis</w:t>
        </w:r>
      </w:hyperlink>
    </w:p>
    <w:p w14:paraId="76EC5932" w14:textId="77777777" w:rsidR="0053602E" w:rsidRPr="0027637C" w:rsidRDefault="00A657A0">
      <w:pPr>
        <w:ind w:left="720"/>
        <w:rPr>
          <w:color w:val="auto"/>
          <w:sz w:val="24"/>
          <w:szCs w:val="24"/>
        </w:rPr>
      </w:pPr>
      <w:hyperlink w:anchor="h.y850do3xbvk1">
        <w:r w:rsidR="00411D47" w:rsidRPr="0027637C">
          <w:rPr>
            <w:color w:val="auto"/>
            <w:sz w:val="24"/>
            <w:szCs w:val="24"/>
            <w:u w:val="single"/>
          </w:rPr>
          <w:t>Ethics and Social Responsibility</w:t>
        </w:r>
      </w:hyperlink>
    </w:p>
    <w:p w14:paraId="76EC5933" w14:textId="77777777" w:rsidR="0053602E" w:rsidRPr="0027637C" w:rsidRDefault="00A657A0">
      <w:pPr>
        <w:ind w:left="720"/>
        <w:rPr>
          <w:color w:val="auto"/>
          <w:sz w:val="24"/>
          <w:szCs w:val="24"/>
        </w:rPr>
      </w:pPr>
      <w:hyperlink w:anchor="h.kdjyx38952g4">
        <w:r w:rsidR="00411D47" w:rsidRPr="0027637C">
          <w:rPr>
            <w:color w:val="auto"/>
            <w:sz w:val="24"/>
            <w:szCs w:val="24"/>
            <w:u w:val="single"/>
          </w:rPr>
          <w:t>Marketing Information and Research</w:t>
        </w:r>
      </w:hyperlink>
    </w:p>
    <w:p w14:paraId="76EC5934" w14:textId="77777777" w:rsidR="0053602E" w:rsidRPr="0027637C" w:rsidRDefault="00A657A0">
      <w:pPr>
        <w:ind w:left="720"/>
        <w:rPr>
          <w:color w:val="auto"/>
          <w:sz w:val="24"/>
          <w:szCs w:val="24"/>
        </w:rPr>
      </w:pPr>
      <w:hyperlink w:anchor="h.c1wp4lbgshap">
        <w:r w:rsidR="00411D47" w:rsidRPr="0027637C">
          <w:rPr>
            <w:color w:val="auto"/>
            <w:sz w:val="24"/>
            <w:szCs w:val="24"/>
            <w:u w:val="single"/>
          </w:rPr>
          <w:t>Customer Decision-Making Profile</w:t>
        </w:r>
      </w:hyperlink>
    </w:p>
    <w:p w14:paraId="76EC5935" w14:textId="77777777" w:rsidR="0053602E" w:rsidRPr="0027637C" w:rsidRDefault="00A657A0">
      <w:pPr>
        <w:ind w:left="720"/>
        <w:rPr>
          <w:color w:val="auto"/>
          <w:sz w:val="24"/>
          <w:szCs w:val="24"/>
        </w:rPr>
      </w:pPr>
      <w:hyperlink w:anchor="h.b1t6qsif4b1h">
        <w:r w:rsidR="00411D47" w:rsidRPr="0027637C">
          <w:rPr>
            <w:color w:val="auto"/>
            <w:sz w:val="24"/>
            <w:szCs w:val="24"/>
            <w:u w:val="single"/>
          </w:rPr>
          <w:t>Positioning and Differentiation</w:t>
        </w:r>
      </w:hyperlink>
    </w:p>
    <w:p w14:paraId="76EC5936" w14:textId="77777777" w:rsidR="0053602E" w:rsidRPr="0027637C" w:rsidRDefault="00A657A0">
      <w:pPr>
        <w:ind w:left="720"/>
        <w:rPr>
          <w:color w:val="auto"/>
          <w:sz w:val="24"/>
          <w:szCs w:val="24"/>
        </w:rPr>
      </w:pPr>
      <w:hyperlink w:anchor="h.qxy0y6gh5uzv">
        <w:r w:rsidR="00411D47" w:rsidRPr="0027637C">
          <w:rPr>
            <w:color w:val="auto"/>
            <w:sz w:val="24"/>
            <w:szCs w:val="24"/>
            <w:u w:val="single"/>
          </w:rPr>
          <w:t>Branding</w:t>
        </w:r>
      </w:hyperlink>
    </w:p>
    <w:p w14:paraId="76EC5937" w14:textId="77777777" w:rsidR="0053602E" w:rsidRPr="0027637C" w:rsidRDefault="00A657A0">
      <w:pPr>
        <w:ind w:left="720"/>
        <w:rPr>
          <w:color w:val="auto"/>
          <w:sz w:val="24"/>
          <w:szCs w:val="24"/>
        </w:rPr>
      </w:pPr>
      <w:hyperlink w:anchor="h.ld7bb4c20btu">
        <w:r w:rsidR="00411D47" w:rsidRPr="0027637C">
          <w:rPr>
            <w:color w:val="auto"/>
            <w:sz w:val="24"/>
            <w:szCs w:val="24"/>
            <w:u w:val="single"/>
          </w:rPr>
          <w:t>Marketing Mix (4Ps)</w:t>
        </w:r>
      </w:hyperlink>
    </w:p>
    <w:p w14:paraId="76EC5938" w14:textId="77777777" w:rsidR="0053602E" w:rsidRPr="0027637C" w:rsidRDefault="00A657A0">
      <w:pPr>
        <w:ind w:left="1080"/>
        <w:rPr>
          <w:color w:val="auto"/>
          <w:sz w:val="24"/>
          <w:szCs w:val="24"/>
        </w:rPr>
      </w:pPr>
      <w:hyperlink w:anchor="h.82wl841c723z">
        <w:r w:rsidR="00411D47" w:rsidRPr="0027637C">
          <w:rPr>
            <w:color w:val="auto"/>
            <w:sz w:val="24"/>
            <w:szCs w:val="24"/>
            <w:u w:val="single"/>
          </w:rPr>
          <w:t>Product Strategy</w:t>
        </w:r>
      </w:hyperlink>
    </w:p>
    <w:p w14:paraId="76EC5939" w14:textId="77777777" w:rsidR="0053602E" w:rsidRPr="0027637C" w:rsidRDefault="00A657A0">
      <w:pPr>
        <w:ind w:left="1080"/>
        <w:rPr>
          <w:color w:val="auto"/>
          <w:sz w:val="24"/>
          <w:szCs w:val="24"/>
        </w:rPr>
      </w:pPr>
      <w:hyperlink w:anchor="h.enfujzneyqcv">
        <w:r w:rsidR="00411D47" w:rsidRPr="0027637C">
          <w:rPr>
            <w:color w:val="auto"/>
            <w:sz w:val="24"/>
            <w:szCs w:val="24"/>
            <w:u w:val="single"/>
          </w:rPr>
          <w:t>Pricing Strategy</w:t>
        </w:r>
      </w:hyperlink>
    </w:p>
    <w:p w14:paraId="76EC593A" w14:textId="77777777" w:rsidR="0053602E" w:rsidRPr="0027637C" w:rsidRDefault="00A657A0">
      <w:pPr>
        <w:ind w:left="1080"/>
        <w:rPr>
          <w:color w:val="auto"/>
          <w:sz w:val="24"/>
          <w:szCs w:val="24"/>
        </w:rPr>
      </w:pPr>
      <w:hyperlink w:anchor="h.we9p1awew88x">
        <w:r w:rsidR="00411D47" w:rsidRPr="0027637C">
          <w:rPr>
            <w:color w:val="auto"/>
            <w:sz w:val="24"/>
            <w:szCs w:val="24"/>
            <w:u w:val="single"/>
          </w:rPr>
          <w:t>Place: Distribution Strategy</w:t>
        </w:r>
      </w:hyperlink>
    </w:p>
    <w:p w14:paraId="76EC593B" w14:textId="77777777" w:rsidR="0053602E" w:rsidRPr="0027637C" w:rsidRDefault="00A657A0">
      <w:pPr>
        <w:ind w:left="1080"/>
        <w:rPr>
          <w:color w:val="auto"/>
          <w:sz w:val="24"/>
          <w:szCs w:val="24"/>
        </w:rPr>
      </w:pPr>
      <w:hyperlink w:anchor="h.uqo2icb9paos">
        <w:r w:rsidR="00411D47" w:rsidRPr="0027637C">
          <w:rPr>
            <w:color w:val="auto"/>
            <w:sz w:val="24"/>
            <w:szCs w:val="24"/>
            <w:u w:val="single"/>
          </w:rPr>
          <w:t>Promotion: Integrated Marketing Communications Strategy</w:t>
        </w:r>
      </w:hyperlink>
    </w:p>
    <w:p w14:paraId="76EC593C" w14:textId="77777777" w:rsidR="0053602E" w:rsidRPr="0027637C" w:rsidRDefault="00A657A0">
      <w:pPr>
        <w:ind w:left="720"/>
        <w:rPr>
          <w:color w:val="auto"/>
          <w:sz w:val="24"/>
          <w:szCs w:val="24"/>
        </w:rPr>
      </w:pPr>
      <w:hyperlink w:anchor="h.sxl2jz47zwhj">
        <w:r w:rsidR="00411D47" w:rsidRPr="0027637C">
          <w:rPr>
            <w:color w:val="auto"/>
            <w:sz w:val="24"/>
            <w:szCs w:val="24"/>
            <w:u w:val="single"/>
          </w:rPr>
          <w:t>Budget</w:t>
        </w:r>
      </w:hyperlink>
    </w:p>
    <w:p w14:paraId="76EC593D" w14:textId="77777777" w:rsidR="0053602E" w:rsidRPr="0027637C" w:rsidRDefault="00A657A0">
      <w:pPr>
        <w:ind w:left="720"/>
        <w:rPr>
          <w:color w:val="auto"/>
          <w:sz w:val="24"/>
          <w:szCs w:val="24"/>
        </w:rPr>
      </w:pPr>
      <w:hyperlink w:anchor="h.rojc25aegvby">
        <w:r w:rsidR="00411D47" w:rsidRPr="0027637C">
          <w:rPr>
            <w:color w:val="auto"/>
            <w:sz w:val="24"/>
            <w:szCs w:val="24"/>
            <w:u w:val="single"/>
          </w:rPr>
          <w:t>Action Plan</w:t>
        </w:r>
      </w:hyperlink>
    </w:p>
    <w:p w14:paraId="76EC593E" w14:textId="77777777" w:rsidR="0053602E" w:rsidRPr="0027637C" w:rsidRDefault="00A657A0">
      <w:pPr>
        <w:ind w:left="720"/>
        <w:rPr>
          <w:color w:val="auto"/>
          <w:sz w:val="24"/>
          <w:szCs w:val="24"/>
        </w:rPr>
      </w:pPr>
      <w:hyperlink w:anchor="h.6zv95giv5ltd">
        <w:r w:rsidR="00411D47" w:rsidRPr="0027637C">
          <w:rPr>
            <w:color w:val="auto"/>
            <w:sz w:val="24"/>
            <w:szCs w:val="24"/>
            <w:u w:val="single"/>
          </w:rPr>
          <w:t>Risk Factors</w:t>
        </w:r>
      </w:hyperlink>
    </w:p>
    <w:p w14:paraId="76EC593F" w14:textId="77777777" w:rsidR="0053602E" w:rsidRPr="0027637C" w:rsidRDefault="00A657A0">
      <w:pPr>
        <w:ind w:left="720"/>
        <w:rPr>
          <w:color w:val="auto"/>
          <w:sz w:val="24"/>
          <w:szCs w:val="24"/>
        </w:rPr>
      </w:pPr>
      <w:hyperlink w:anchor="h.3aeozym0i4dz">
        <w:r w:rsidR="00411D47" w:rsidRPr="0027637C">
          <w:rPr>
            <w:color w:val="auto"/>
            <w:sz w:val="24"/>
            <w:szCs w:val="24"/>
            <w:u w:val="single"/>
          </w:rPr>
          <w:t>Attributions</w:t>
        </w:r>
      </w:hyperlink>
    </w:p>
    <w:p w14:paraId="76EC5940" w14:textId="77777777" w:rsidR="0053602E" w:rsidRPr="0027637C" w:rsidRDefault="0053602E" w:rsidP="002F21F0">
      <w:pPr>
        <w:pStyle w:val="Heading1"/>
        <w:rPr>
          <w:color w:val="auto"/>
          <w:sz w:val="24"/>
          <w:szCs w:val="24"/>
        </w:rPr>
      </w:pPr>
      <w:bookmarkStart w:id="2" w:name="h.6xxrm9crca3y" w:colFirst="0" w:colLast="0"/>
      <w:bookmarkEnd w:id="2"/>
    </w:p>
    <w:p w14:paraId="76EC5941" w14:textId="77777777" w:rsidR="0053602E" w:rsidRPr="0027637C" w:rsidRDefault="00411D47">
      <w:pPr>
        <w:rPr>
          <w:color w:val="auto"/>
          <w:sz w:val="24"/>
          <w:szCs w:val="24"/>
        </w:rPr>
      </w:pPr>
      <w:r w:rsidRPr="0027637C">
        <w:rPr>
          <w:color w:val="auto"/>
          <w:sz w:val="24"/>
          <w:szCs w:val="24"/>
        </w:rPr>
        <w:br w:type="page"/>
      </w:r>
    </w:p>
    <w:p w14:paraId="76EC5942" w14:textId="77777777" w:rsidR="0053602E" w:rsidRPr="0027637C" w:rsidRDefault="0053602E" w:rsidP="002F21F0">
      <w:pPr>
        <w:pStyle w:val="Heading1"/>
        <w:rPr>
          <w:color w:val="auto"/>
          <w:sz w:val="24"/>
          <w:szCs w:val="24"/>
        </w:rPr>
      </w:pPr>
      <w:bookmarkStart w:id="3" w:name="h.sffbzdyg138t" w:colFirst="0" w:colLast="0"/>
      <w:bookmarkEnd w:id="3"/>
    </w:p>
    <w:p w14:paraId="76EC5943" w14:textId="77777777" w:rsidR="0053602E" w:rsidRPr="0027637C" w:rsidRDefault="00411D47" w:rsidP="002F21F0">
      <w:pPr>
        <w:pStyle w:val="Heading1"/>
        <w:rPr>
          <w:color w:val="auto"/>
          <w:sz w:val="24"/>
          <w:szCs w:val="24"/>
        </w:rPr>
      </w:pPr>
      <w:bookmarkStart w:id="4" w:name="h.xn0qxpnea5sa" w:colFirst="0" w:colLast="0"/>
      <w:bookmarkEnd w:id="4"/>
      <w:r w:rsidRPr="0027637C">
        <w:rPr>
          <w:color w:val="auto"/>
          <w:sz w:val="24"/>
          <w:szCs w:val="24"/>
        </w:rPr>
        <w:t>Executive Summary</w:t>
      </w:r>
    </w:p>
    <w:p w14:paraId="76EC5944" w14:textId="508F3146" w:rsidR="0053602E" w:rsidRPr="0027637C" w:rsidRDefault="00411D47">
      <w:pPr>
        <w:rPr>
          <w:color w:val="auto"/>
          <w:sz w:val="24"/>
          <w:szCs w:val="24"/>
        </w:rPr>
      </w:pPr>
      <w:r w:rsidRPr="0027637C">
        <w:rPr>
          <w:i/>
          <w:color w:val="auto"/>
          <w:sz w:val="24"/>
          <w:szCs w:val="24"/>
        </w:rPr>
        <w:t xml:space="preserve">Do this section last. This short summary should provide a holistic overview of your marketing plan. </w:t>
      </w:r>
      <w:r w:rsidR="00CC135D" w:rsidRPr="0027637C">
        <w:rPr>
          <w:i/>
          <w:color w:val="auto"/>
          <w:sz w:val="24"/>
          <w:szCs w:val="24"/>
        </w:rPr>
        <w:t>All</w:t>
      </w:r>
      <w:r w:rsidRPr="0027637C">
        <w:rPr>
          <w:i/>
          <w:color w:val="auto"/>
          <w:sz w:val="24"/>
          <w:szCs w:val="24"/>
        </w:rPr>
        <w:t xml:space="preserve"> this information is covered in more detail in the rest of the marketing plan. For the Executive Summary, provide a clear, concise overview of the following points:</w:t>
      </w:r>
    </w:p>
    <w:p w14:paraId="76EC5950" w14:textId="77777777" w:rsidR="0053602E" w:rsidRPr="0027637C" w:rsidRDefault="00411D47" w:rsidP="002F21F0">
      <w:pPr>
        <w:pStyle w:val="Heading1"/>
        <w:rPr>
          <w:color w:val="auto"/>
          <w:sz w:val="24"/>
          <w:szCs w:val="24"/>
        </w:rPr>
      </w:pPr>
      <w:bookmarkStart w:id="5" w:name="h.ay200glopmap" w:colFirst="0" w:colLast="0"/>
      <w:bookmarkStart w:id="6" w:name="h.jcs8bbwdv1ku" w:colFirst="0" w:colLast="0"/>
      <w:bookmarkEnd w:id="5"/>
      <w:bookmarkEnd w:id="6"/>
      <w:r w:rsidRPr="0027637C">
        <w:rPr>
          <w:color w:val="auto"/>
          <w:sz w:val="24"/>
          <w:szCs w:val="24"/>
        </w:rPr>
        <w:t>Company Profile</w:t>
      </w:r>
    </w:p>
    <w:p w14:paraId="76EC5951" w14:textId="551DD276" w:rsidR="0053602E" w:rsidRPr="0027637C" w:rsidRDefault="00411D47">
      <w:pPr>
        <w:numPr>
          <w:ilvl w:val="0"/>
          <w:numId w:val="1"/>
        </w:numPr>
        <w:ind w:hanging="360"/>
        <w:contextualSpacing/>
        <w:rPr>
          <w:color w:val="auto"/>
          <w:sz w:val="24"/>
          <w:szCs w:val="24"/>
        </w:rPr>
      </w:pPr>
      <w:r w:rsidRPr="0027637C">
        <w:rPr>
          <w:color w:val="auto"/>
          <w:sz w:val="24"/>
          <w:szCs w:val="24"/>
        </w:rPr>
        <w:t xml:space="preserve">Company Name: </w:t>
      </w:r>
      <w:r w:rsidR="00E42272" w:rsidRPr="0027637C">
        <w:rPr>
          <w:color w:val="auto"/>
          <w:sz w:val="24"/>
          <w:szCs w:val="24"/>
        </w:rPr>
        <w:t>Walt Disney</w:t>
      </w:r>
    </w:p>
    <w:p w14:paraId="76EC5952" w14:textId="42285AB2" w:rsidR="0053602E" w:rsidRPr="0027637C" w:rsidRDefault="00411D47">
      <w:pPr>
        <w:numPr>
          <w:ilvl w:val="0"/>
          <w:numId w:val="1"/>
        </w:numPr>
        <w:ind w:hanging="360"/>
        <w:contextualSpacing/>
        <w:rPr>
          <w:color w:val="auto"/>
          <w:sz w:val="24"/>
          <w:szCs w:val="24"/>
        </w:rPr>
      </w:pPr>
      <w:r w:rsidRPr="0027637C">
        <w:rPr>
          <w:color w:val="auto"/>
          <w:sz w:val="24"/>
          <w:szCs w:val="24"/>
        </w:rPr>
        <w:t xml:space="preserve">Industry: </w:t>
      </w:r>
      <w:r w:rsidR="00124BB2" w:rsidRPr="0027637C">
        <w:rPr>
          <w:color w:val="auto"/>
          <w:sz w:val="24"/>
          <w:szCs w:val="24"/>
        </w:rPr>
        <w:t>Mass Media</w:t>
      </w:r>
      <w:r w:rsidR="006241B5" w:rsidRPr="0027637C">
        <w:rPr>
          <w:color w:val="auto"/>
          <w:sz w:val="24"/>
          <w:szCs w:val="24"/>
        </w:rPr>
        <w:t xml:space="preserve"> Entertainment</w:t>
      </w:r>
    </w:p>
    <w:p w14:paraId="76EC5953" w14:textId="64E8A308" w:rsidR="0053602E" w:rsidRPr="0027637C" w:rsidRDefault="00411D47">
      <w:pPr>
        <w:numPr>
          <w:ilvl w:val="0"/>
          <w:numId w:val="1"/>
        </w:numPr>
        <w:ind w:hanging="360"/>
        <w:contextualSpacing/>
        <w:rPr>
          <w:color w:val="auto"/>
          <w:sz w:val="24"/>
          <w:szCs w:val="24"/>
        </w:rPr>
      </w:pPr>
      <w:r w:rsidRPr="0027637C">
        <w:rPr>
          <w:color w:val="auto"/>
          <w:sz w:val="24"/>
          <w:szCs w:val="24"/>
        </w:rPr>
        <w:t xml:space="preserve">Headquarters </w:t>
      </w:r>
      <w:r w:rsidR="005F5F85" w:rsidRPr="0027637C">
        <w:rPr>
          <w:color w:val="auto"/>
          <w:sz w:val="24"/>
          <w:szCs w:val="24"/>
        </w:rPr>
        <w:t>Burbank, California</w:t>
      </w:r>
      <w:r w:rsidR="00737D7C" w:rsidRPr="0027637C">
        <w:rPr>
          <w:color w:val="auto"/>
          <w:sz w:val="24"/>
          <w:szCs w:val="24"/>
        </w:rPr>
        <w:t>, U.S</w:t>
      </w:r>
    </w:p>
    <w:p w14:paraId="76EC5954" w14:textId="1EA1B2A9" w:rsidR="0053602E" w:rsidRPr="0027637C" w:rsidRDefault="00411D47">
      <w:pPr>
        <w:numPr>
          <w:ilvl w:val="0"/>
          <w:numId w:val="1"/>
        </w:numPr>
        <w:ind w:hanging="360"/>
        <w:contextualSpacing/>
        <w:rPr>
          <w:color w:val="auto"/>
          <w:sz w:val="24"/>
          <w:szCs w:val="24"/>
        </w:rPr>
      </w:pPr>
      <w:r w:rsidRPr="0027637C">
        <w:rPr>
          <w:color w:val="auto"/>
          <w:sz w:val="24"/>
          <w:szCs w:val="24"/>
        </w:rPr>
        <w:t xml:space="preserve">Year founded: </w:t>
      </w:r>
      <w:r w:rsidR="005F5F85" w:rsidRPr="0027637C">
        <w:rPr>
          <w:color w:val="auto"/>
          <w:sz w:val="24"/>
          <w:szCs w:val="24"/>
        </w:rPr>
        <w:t>192</w:t>
      </w:r>
      <w:r w:rsidR="006241B5" w:rsidRPr="0027637C">
        <w:rPr>
          <w:color w:val="auto"/>
          <w:sz w:val="24"/>
          <w:szCs w:val="24"/>
        </w:rPr>
        <w:t>3</w:t>
      </w:r>
    </w:p>
    <w:p w14:paraId="76EC5955" w14:textId="3F541758" w:rsidR="0053602E" w:rsidRPr="0027637C" w:rsidRDefault="00620716">
      <w:pPr>
        <w:numPr>
          <w:ilvl w:val="0"/>
          <w:numId w:val="1"/>
        </w:numPr>
        <w:ind w:hanging="360"/>
        <w:contextualSpacing/>
        <w:rPr>
          <w:color w:val="auto"/>
          <w:sz w:val="24"/>
          <w:szCs w:val="24"/>
        </w:rPr>
      </w:pPr>
      <w:r w:rsidRPr="0027637C">
        <w:rPr>
          <w:noProof/>
          <w:color w:val="auto"/>
          <w:sz w:val="24"/>
          <w:szCs w:val="24"/>
        </w:rPr>
        <w:t>The n</w:t>
      </w:r>
      <w:r w:rsidR="00411D47" w:rsidRPr="0027637C">
        <w:rPr>
          <w:noProof/>
          <w:color w:val="auto"/>
          <w:sz w:val="24"/>
          <w:szCs w:val="24"/>
        </w:rPr>
        <w:t>umber</w:t>
      </w:r>
      <w:r w:rsidR="00411D47" w:rsidRPr="0027637C">
        <w:rPr>
          <w:color w:val="auto"/>
          <w:sz w:val="24"/>
          <w:szCs w:val="24"/>
        </w:rPr>
        <w:t xml:space="preserve"> of employees: </w:t>
      </w:r>
      <w:r w:rsidR="002E7DC7" w:rsidRPr="0027637C">
        <w:rPr>
          <w:color w:val="auto"/>
          <w:sz w:val="24"/>
          <w:szCs w:val="24"/>
        </w:rPr>
        <w:t>223,000</w:t>
      </w:r>
    </w:p>
    <w:p w14:paraId="76EC5956" w14:textId="670C2875" w:rsidR="0053602E" w:rsidRPr="0027637C" w:rsidRDefault="00411D47">
      <w:pPr>
        <w:numPr>
          <w:ilvl w:val="0"/>
          <w:numId w:val="1"/>
        </w:numPr>
        <w:ind w:hanging="360"/>
        <w:contextualSpacing/>
        <w:rPr>
          <w:color w:val="auto"/>
          <w:sz w:val="24"/>
          <w:szCs w:val="24"/>
        </w:rPr>
      </w:pPr>
      <w:r w:rsidRPr="0027637C">
        <w:rPr>
          <w:color w:val="auto"/>
          <w:sz w:val="24"/>
          <w:szCs w:val="24"/>
        </w:rPr>
        <w:t>Annual revenue (estimated</w:t>
      </w:r>
      <w:r w:rsidR="00311275" w:rsidRPr="0027637C">
        <w:rPr>
          <w:color w:val="auto"/>
          <w:sz w:val="24"/>
          <w:szCs w:val="24"/>
        </w:rPr>
        <w:t>): $</w:t>
      </w:r>
      <w:r w:rsidR="000B1916" w:rsidRPr="0027637C">
        <w:rPr>
          <w:color w:val="auto"/>
          <w:sz w:val="24"/>
          <w:szCs w:val="24"/>
        </w:rPr>
        <w:t>69.388 billion dollars</w:t>
      </w:r>
    </w:p>
    <w:p w14:paraId="76EC5957" w14:textId="77777777" w:rsidR="0053602E" w:rsidRPr="0027637C" w:rsidRDefault="00411D47">
      <w:pPr>
        <w:numPr>
          <w:ilvl w:val="0"/>
          <w:numId w:val="1"/>
        </w:numPr>
        <w:ind w:hanging="360"/>
        <w:contextualSpacing/>
        <w:rPr>
          <w:color w:val="auto"/>
          <w:sz w:val="24"/>
          <w:szCs w:val="24"/>
        </w:rPr>
      </w:pPr>
      <w:r w:rsidRPr="0027637C">
        <w:rPr>
          <w:color w:val="auto"/>
          <w:sz w:val="24"/>
          <w:szCs w:val="24"/>
        </w:rPr>
        <w:t xml:space="preserve">Major products and/or services: </w:t>
      </w:r>
    </w:p>
    <w:p w14:paraId="76EC5958" w14:textId="5B186B3C" w:rsidR="0053602E" w:rsidRPr="0027637C" w:rsidRDefault="00411D47">
      <w:pPr>
        <w:numPr>
          <w:ilvl w:val="0"/>
          <w:numId w:val="1"/>
        </w:numPr>
        <w:ind w:hanging="360"/>
        <w:contextualSpacing/>
        <w:rPr>
          <w:color w:val="auto"/>
          <w:sz w:val="24"/>
          <w:szCs w:val="24"/>
        </w:rPr>
      </w:pPr>
      <w:r w:rsidRPr="0027637C">
        <w:rPr>
          <w:color w:val="auto"/>
          <w:sz w:val="24"/>
          <w:szCs w:val="24"/>
        </w:rPr>
        <w:t xml:space="preserve">Target customers: </w:t>
      </w:r>
      <w:r w:rsidR="00285468" w:rsidRPr="0027637C">
        <w:rPr>
          <w:color w:val="auto"/>
          <w:sz w:val="24"/>
          <w:szCs w:val="24"/>
        </w:rPr>
        <w:t>Children</w:t>
      </w:r>
    </w:p>
    <w:p w14:paraId="76EC5959" w14:textId="49AAA6C4" w:rsidR="0053602E" w:rsidRPr="0027637C" w:rsidRDefault="00411D47" w:rsidP="00C9308B">
      <w:pPr>
        <w:pStyle w:val="trt0xe"/>
        <w:numPr>
          <w:ilvl w:val="0"/>
          <w:numId w:val="14"/>
        </w:numPr>
        <w:spacing w:before="0" w:beforeAutospacing="0" w:after="60" w:afterAutospacing="0"/>
        <w:rPr>
          <w:rFonts w:ascii="Arial" w:hAnsi="Arial" w:cs="Arial"/>
        </w:rPr>
      </w:pPr>
      <w:r w:rsidRPr="0027637C">
        <w:rPr>
          <w:rFonts w:ascii="Arial" w:hAnsi="Arial" w:cs="Arial"/>
        </w:rPr>
        <w:t>Distribution channel(s):</w:t>
      </w:r>
      <w:r w:rsidR="00C9308B" w:rsidRPr="0027637C">
        <w:rPr>
          <w:rFonts w:ascii="Arial" w:hAnsi="Arial" w:cs="Arial"/>
        </w:rPr>
        <w:t xml:space="preserve"> Walt Disney Pictures.20th Century Studios (formerly 20th Century Fox) Searchlight Pictures (formerly Fox Searchlight Pictures) Marvel Studios. Lucas film. Lucasfilm Animation. Pixar. Walt Disney Animation Studios. Disney toon Studios. ESPN Films.</w:t>
      </w:r>
    </w:p>
    <w:p w14:paraId="0298041C" w14:textId="49C9109D" w:rsidR="004D3653" w:rsidRPr="0027637C" w:rsidRDefault="00411D47" w:rsidP="004D3653">
      <w:pPr>
        <w:numPr>
          <w:ilvl w:val="0"/>
          <w:numId w:val="1"/>
        </w:numPr>
        <w:ind w:hanging="360"/>
        <w:contextualSpacing/>
        <w:rPr>
          <w:color w:val="auto"/>
          <w:sz w:val="24"/>
          <w:szCs w:val="24"/>
        </w:rPr>
      </w:pPr>
      <w:r w:rsidRPr="0027637C">
        <w:rPr>
          <w:color w:val="auto"/>
          <w:sz w:val="24"/>
          <w:szCs w:val="24"/>
        </w:rPr>
        <w:t xml:space="preserve">Key competitors: </w:t>
      </w:r>
      <w:r w:rsidR="00BC0E87" w:rsidRPr="0027637C">
        <w:rPr>
          <w:color w:val="auto"/>
          <w:sz w:val="24"/>
          <w:szCs w:val="24"/>
        </w:rPr>
        <w:t>ViacomCBS, Sony, Comcast</w:t>
      </w:r>
    </w:p>
    <w:p w14:paraId="76EC595B" w14:textId="3FA6F1D3" w:rsidR="0053602E" w:rsidRPr="0027637C" w:rsidRDefault="00411D47" w:rsidP="004D3653">
      <w:pPr>
        <w:numPr>
          <w:ilvl w:val="0"/>
          <w:numId w:val="1"/>
        </w:numPr>
        <w:ind w:hanging="360"/>
        <w:contextualSpacing/>
        <w:rPr>
          <w:color w:val="auto"/>
          <w:sz w:val="24"/>
          <w:szCs w:val="24"/>
        </w:rPr>
      </w:pPr>
      <w:r w:rsidRPr="0027637C">
        <w:rPr>
          <w:color w:val="auto"/>
          <w:sz w:val="24"/>
          <w:szCs w:val="24"/>
        </w:rPr>
        <w:t xml:space="preserve">Link to website: </w:t>
      </w:r>
      <w:r w:rsidR="00433197" w:rsidRPr="0027637C">
        <w:rPr>
          <w:rStyle w:val="url"/>
          <w:color w:val="auto"/>
          <w:sz w:val="24"/>
          <w:szCs w:val="24"/>
        </w:rPr>
        <w:t>thewaltdisneycompany.com</w:t>
      </w:r>
    </w:p>
    <w:p w14:paraId="76EC595C" w14:textId="2B326EB2" w:rsidR="0053602E" w:rsidRPr="0027637C" w:rsidRDefault="00411D47">
      <w:pPr>
        <w:numPr>
          <w:ilvl w:val="0"/>
          <w:numId w:val="1"/>
        </w:numPr>
        <w:ind w:hanging="360"/>
        <w:contextualSpacing/>
        <w:rPr>
          <w:color w:val="auto"/>
          <w:sz w:val="24"/>
          <w:szCs w:val="24"/>
        </w:rPr>
      </w:pPr>
      <w:r w:rsidRPr="0027637C">
        <w:rPr>
          <w:color w:val="auto"/>
          <w:sz w:val="24"/>
          <w:szCs w:val="24"/>
        </w:rPr>
        <w:t xml:space="preserve">Link to Yahoo! Finance information page </w:t>
      </w:r>
      <w:r w:rsidRPr="0027637C">
        <w:rPr>
          <w:i/>
          <w:color w:val="auto"/>
          <w:sz w:val="24"/>
          <w:szCs w:val="24"/>
        </w:rPr>
        <w:t>(for public companies)</w:t>
      </w:r>
      <w:r w:rsidRPr="0027637C">
        <w:rPr>
          <w:color w:val="auto"/>
          <w:sz w:val="24"/>
          <w:szCs w:val="24"/>
        </w:rPr>
        <w:t>:</w:t>
      </w:r>
      <w:r w:rsidR="00FE2DD7" w:rsidRPr="0027637C">
        <w:rPr>
          <w:color w:val="auto"/>
          <w:sz w:val="24"/>
          <w:szCs w:val="24"/>
        </w:rPr>
        <w:t xml:space="preserve"> https://www.nyse.com/quote/XNYS:DIS</w:t>
      </w:r>
    </w:p>
    <w:p w14:paraId="76EC595D" w14:textId="77777777" w:rsidR="0053602E" w:rsidRPr="0027637C" w:rsidRDefault="0053602E">
      <w:pPr>
        <w:rPr>
          <w:color w:val="auto"/>
          <w:sz w:val="24"/>
          <w:szCs w:val="24"/>
        </w:rPr>
      </w:pPr>
    </w:p>
    <w:p w14:paraId="303E4D10" w14:textId="77777777" w:rsidR="00E35124" w:rsidRPr="0027637C" w:rsidRDefault="00E35124" w:rsidP="00E35124">
      <w:pPr>
        <w:contextualSpacing/>
        <w:jc w:val="center"/>
        <w:rPr>
          <w:b/>
          <w:sz w:val="24"/>
          <w:szCs w:val="24"/>
        </w:rPr>
      </w:pPr>
      <w:bookmarkStart w:id="7" w:name="h.qa1nd04d790k" w:colFirst="0" w:colLast="0"/>
      <w:bookmarkStart w:id="8" w:name="h.y850do3xbvk1" w:colFirst="0" w:colLast="0"/>
      <w:bookmarkEnd w:id="7"/>
      <w:bookmarkEnd w:id="8"/>
      <w:r w:rsidRPr="0027637C">
        <w:rPr>
          <w:b/>
          <w:sz w:val="24"/>
          <w:szCs w:val="24"/>
        </w:rPr>
        <w:t>POLITICAL FACTORS AFFECTING DISNEY’S INDUSTRY ENVIRONMENT</w:t>
      </w:r>
    </w:p>
    <w:p w14:paraId="611F3AD3" w14:textId="1811D9E2" w:rsidR="00E35124" w:rsidRPr="0027637C" w:rsidRDefault="00E35124" w:rsidP="00E35124">
      <w:pPr>
        <w:ind w:firstLine="360"/>
        <w:contextualSpacing/>
        <w:rPr>
          <w:sz w:val="24"/>
          <w:szCs w:val="24"/>
        </w:rPr>
      </w:pPr>
      <w:r w:rsidRPr="0027637C">
        <w:rPr>
          <w:sz w:val="24"/>
          <w:szCs w:val="24"/>
        </w:rPr>
        <w:t xml:space="preserve">The </w:t>
      </w:r>
      <w:r w:rsidR="008522F0" w:rsidRPr="0027637C">
        <w:rPr>
          <w:sz w:val="24"/>
          <w:szCs w:val="24"/>
        </w:rPr>
        <w:t>component</w:t>
      </w:r>
      <w:r w:rsidRPr="0027637C">
        <w:rPr>
          <w:sz w:val="24"/>
          <w:szCs w:val="24"/>
        </w:rPr>
        <w:t xml:space="preserve"> of the PESTEL analysis framework being focused on concerns government actions and policies. Based on the business evaluation of The Walt Disney Company, such small or major environmental elements relates to the political climate which affects the entertainment access and merchandise trade. An example is the global business being impacted by the intellectual property policies. The following political external factors concerning amusement park industries, mass media and entertainment have an influence on the strategic management of Disney:</w:t>
      </w:r>
    </w:p>
    <w:p w14:paraId="06208C98" w14:textId="77777777" w:rsidR="00E35124" w:rsidRPr="0027637C" w:rsidRDefault="00E35124" w:rsidP="00E35124">
      <w:pPr>
        <w:pStyle w:val="ListParagraph"/>
        <w:numPr>
          <w:ilvl w:val="0"/>
          <w:numId w:val="15"/>
        </w:numPr>
        <w:rPr>
          <w:rFonts w:ascii="Arial" w:hAnsi="Arial" w:cs="Arial"/>
          <w:sz w:val="24"/>
          <w:szCs w:val="24"/>
        </w:rPr>
      </w:pPr>
      <w:r w:rsidRPr="0027637C">
        <w:rPr>
          <w:rFonts w:ascii="Arial" w:hAnsi="Arial" w:cs="Arial"/>
          <w:sz w:val="24"/>
          <w:szCs w:val="24"/>
        </w:rPr>
        <w:t>Transferring free trade policies which relates to threat and opportunity</w:t>
      </w:r>
    </w:p>
    <w:p w14:paraId="29BE51D3" w14:textId="77777777" w:rsidR="00E35124" w:rsidRPr="0027637C" w:rsidRDefault="00E35124" w:rsidP="00E35124">
      <w:pPr>
        <w:pStyle w:val="ListParagraph"/>
        <w:numPr>
          <w:ilvl w:val="0"/>
          <w:numId w:val="15"/>
        </w:numPr>
        <w:rPr>
          <w:rFonts w:ascii="Arial" w:hAnsi="Arial" w:cs="Arial"/>
          <w:sz w:val="24"/>
          <w:szCs w:val="24"/>
        </w:rPr>
      </w:pPr>
      <w:r w:rsidRPr="0027637C">
        <w:rPr>
          <w:rFonts w:ascii="Arial" w:hAnsi="Arial" w:cs="Arial"/>
          <w:sz w:val="24"/>
          <w:szCs w:val="24"/>
        </w:rPr>
        <w:t>An opportunity concerning stable political situations in major markets</w:t>
      </w:r>
    </w:p>
    <w:p w14:paraId="0555E4BF" w14:textId="77777777" w:rsidR="00E35124" w:rsidRPr="0027637C" w:rsidRDefault="00E35124" w:rsidP="00E35124">
      <w:pPr>
        <w:pStyle w:val="ListParagraph"/>
        <w:numPr>
          <w:ilvl w:val="0"/>
          <w:numId w:val="15"/>
        </w:numPr>
        <w:rPr>
          <w:rFonts w:ascii="Arial" w:hAnsi="Arial" w:cs="Arial"/>
          <w:sz w:val="24"/>
          <w:szCs w:val="24"/>
        </w:rPr>
      </w:pPr>
      <w:r w:rsidRPr="0027637C">
        <w:rPr>
          <w:rFonts w:ascii="Arial" w:hAnsi="Arial" w:cs="Arial"/>
          <w:sz w:val="24"/>
          <w:szCs w:val="24"/>
        </w:rPr>
        <w:t>Firmer intellectual property protection which relates to opportunity</w:t>
      </w:r>
    </w:p>
    <w:p w14:paraId="4B3525BD" w14:textId="489ABE98" w:rsidR="00E35124" w:rsidRPr="0027637C" w:rsidRDefault="00E35124" w:rsidP="00E35124">
      <w:pPr>
        <w:ind w:firstLine="360"/>
        <w:contextualSpacing/>
        <w:rPr>
          <w:sz w:val="24"/>
          <w:szCs w:val="24"/>
        </w:rPr>
      </w:pPr>
      <w:r w:rsidRPr="0027637C">
        <w:rPr>
          <w:sz w:val="24"/>
          <w:szCs w:val="24"/>
        </w:rPr>
        <w:t xml:space="preserve">Political support for mightier intellectual property protection poses growth opportunities and is considered an external factor. This protection creates a more effective and </w:t>
      </w:r>
      <w:r w:rsidR="000A6E4E" w:rsidRPr="0027637C">
        <w:rPr>
          <w:sz w:val="24"/>
          <w:szCs w:val="24"/>
        </w:rPr>
        <w:t>favorable</w:t>
      </w:r>
      <w:r w:rsidRPr="0027637C">
        <w:rPr>
          <w:sz w:val="24"/>
          <w:szCs w:val="24"/>
        </w:rPr>
        <w:t xml:space="preserve"> industry environment as far as Walt Disney Company is </w:t>
      </w:r>
      <w:r w:rsidRPr="0027637C">
        <w:rPr>
          <w:sz w:val="24"/>
          <w:szCs w:val="24"/>
        </w:rPr>
        <w:lastRenderedPageBreak/>
        <w:t xml:space="preserve">concerned. This also helps to minimize intellectual property violations against the global business. A good example is the company looking forward to enhancing intellectual property protection for its Marvel series and other related services in the common market. </w:t>
      </w:r>
    </w:p>
    <w:p w14:paraId="50F59FE5" w14:textId="44E202A5" w:rsidR="00E35124" w:rsidRPr="0027637C" w:rsidRDefault="00E35124" w:rsidP="00E35124">
      <w:pPr>
        <w:ind w:firstLine="360"/>
        <w:contextualSpacing/>
        <w:rPr>
          <w:sz w:val="24"/>
          <w:szCs w:val="24"/>
        </w:rPr>
      </w:pPr>
      <w:r w:rsidRPr="0027637C">
        <w:rPr>
          <w:sz w:val="24"/>
          <w:szCs w:val="24"/>
        </w:rPr>
        <w:t xml:space="preserve">Contrastingly, shifting free trade policies refer to an external factor which enforces to </w:t>
      </w:r>
      <w:r w:rsidR="000A6E4E" w:rsidRPr="0027637C">
        <w:rPr>
          <w:sz w:val="24"/>
          <w:szCs w:val="24"/>
        </w:rPr>
        <w:t>catalyze</w:t>
      </w:r>
      <w:r w:rsidRPr="0027637C">
        <w:rPr>
          <w:sz w:val="24"/>
          <w:szCs w:val="24"/>
        </w:rPr>
        <w:t xml:space="preserve"> unsteadiness in the business environment of Disney Company. Nevertheless, this external evaluation also focuses such shifts as a chance to build the economy by positioning approaches to present growth opportunities formed via emerging free trade prepositions in the remote or prominent environment. These management ammunitions have an impact on the implementation of Disney’s approaches for competitive advantages and general growth. This PESTEL evaluation has an additional consideration of the stable political shapeup of various markets as a chance for development.</w:t>
      </w:r>
    </w:p>
    <w:p w14:paraId="7A040508" w14:textId="25A18DF8" w:rsidR="00E35124" w:rsidRPr="0027637C" w:rsidRDefault="00E35124" w:rsidP="00E35124">
      <w:pPr>
        <w:ind w:firstLine="360"/>
        <w:contextualSpacing/>
        <w:rPr>
          <w:sz w:val="24"/>
          <w:szCs w:val="24"/>
        </w:rPr>
      </w:pPr>
      <w:r w:rsidRPr="0027637C">
        <w:rPr>
          <w:sz w:val="24"/>
          <w:szCs w:val="24"/>
        </w:rPr>
        <w:t xml:space="preserve">This is related to the </w:t>
      </w:r>
      <w:r w:rsidR="000A6E4E" w:rsidRPr="0027637C">
        <w:rPr>
          <w:sz w:val="24"/>
          <w:szCs w:val="24"/>
        </w:rPr>
        <w:t>way</w:t>
      </w:r>
      <w:r w:rsidRPr="0027637C">
        <w:rPr>
          <w:sz w:val="24"/>
          <w:szCs w:val="24"/>
        </w:rPr>
        <w:t xml:space="preserve"> Disney can keep developing in its present markets in Europe, </w:t>
      </w:r>
      <w:r w:rsidR="008522F0" w:rsidRPr="0027637C">
        <w:rPr>
          <w:sz w:val="24"/>
          <w:szCs w:val="24"/>
        </w:rPr>
        <w:t>Canada,</w:t>
      </w:r>
      <w:r w:rsidRPr="0027637C">
        <w:rPr>
          <w:sz w:val="24"/>
          <w:szCs w:val="24"/>
        </w:rPr>
        <w:t xml:space="preserve"> and the United States with the least political interferences. This means that political external factors offer prospects to enhance the aggregate’s business fulfilment in the general world market.</w:t>
      </w:r>
    </w:p>
    <w:p w14:paraId="0741F2E1" w14:textId="77777777" w:rsidR="00E35124" w:rsidRPr="0027637C" w:rsidRDefault="00E35124" w:rsidP="00E35124">
      <w:pPr>
        <w:contextualSpacing/>
        <w:jc w:val="center"/>
        <w:rPr>
          <w:b/>
          <w:sz w:val="24"/>
          <w:szCs w:val="24"/>
        </w:rPr>
      </w:pPr>
      <w:r w:rsidRPr="0027637C">
        <w:rPr>
          <w:b/>
          <w:sz w:val="24"/>
          <w:szCs w:val="24"/>
        </w:rPr>
        <w:t>Economic Factors in the Walt Disney Company’s Business</w:t>
      </w:r>
    </w:p>
    <w:p w14:paraId="080F55AB" w14:textId="3AF9D664" w:rsidR="00E35124" w:rsidRPr="0027637C" w:rsidRDefault="00E35124" w:rsidP="00E35124">
      <w:pPr>
        <w:ind w:firstLine="360"/>
        <w:contextualSpacing/>
        <w:rPr>
          <w:sz w:val="24"/>
          <w:szCs w:val="24"/>
        </w:rPr>
      </w:pPr>
      <w:r w:rsidRPr="0027637C">
        <w:rPr>
          <w:sz w:val="24"/>
          <w:szCs w:val="24"/>
        </w:rPr>
        <w:t>This is a component of the PESTEL evaluation that focuses on the economic tendencies that frames both the micro and macro environments. In the case of the Disney company, various economic conditions are involved which consist of the global business access. Most relevant factors concerning the economy have a spotlight on the American industry environment which acts as the main source of revenue for the company. This is true from the fact that the U.S</w:t>
      </w:r>
      <w:r w:rsidR="004F76EF" w:rsidRPr="0027637C">
        <w:rPr>
          <w:sz w:val="24"/>
          <w:szCs w:val="24"/>
        </w:rPr>
        <w:t xml:space="preserve">. </w:t>
      </w:r>
      <w:r w:rsidRPr="0027637C">
        <w:rPr>
          <w:sz w:val="24"/>
          <w:szCs w:val="24"/>
        </w:rPr>
        <w:t>market avails revenue for most of the company’s resorts and amusement parks. The following external factors are connected to The Walt Disney Company’s strategic thrive:</w:t>
      </w:r>
    </w:p>
    <w:p w14:paraId="4F562FE0" w14:textId="77777777" w:rsidR="00E35124" w:rsidRPr="0027637C" w:rsidRDefault="00E35124" w:rsidP="00E35124">
      <w:pPr>
        <w:pStyle w:val="ListParagraph"/>
        <w:numPr>
          <w:ilvl w:val="0"/>
          <w:numId w:val="16"/>
        </w:numPr>
        <w:rPr>
          <w:rFonts w:ascii="Arial" w:hAnsi="Arial" w:cs="Arial"/>
          <w:sz w:val="24"/>
          <w:szCs w:val="24"/>
        </w:rPr>
      </w:pPr>
      <w:r w:rsidRPr="0027637C">
        <w:rPr>
          <w:rFonts w:ascii="Arial" w:hAnsi="Arial" w:cs="Arial"/>
          <w:sz w:val="24"/>
          <w:szCs w:val="24"/>
        </w:rPr>
        <w:t>Declining growth of the Chinese economy which poses a threat</w:t>
      </w:r>
    </w:p>
    <w:p w14:paraId="38778B67" w14:textId="037A972D" w:rsidR="00E35124" w:rsidRPr="0027637C" w:rsidRDefault="00E35124" w:rsidP="00E35124">
      <w:pPr>
        <w:pStyle w:val="ListParagraph"/>
        <w:numPr>
          <w:ilvl w:val="0"/>
          <w:numId w:val="16"/>
        </w:numPr>
        <w:rPr>
          <w:rFonts w:ascii="Arial" w:hAnsi="Arial" w:cs="Arial"/>
          <w:sz w:val="24"/>
          <w:szCs w:val="24"/>
        </w:rPr>
      </w:pPr>
      <w:r w:rsidRPr="0027637C">
        <w:rPr>
          <w:rFonts w:ascii="Arial" w:hAnsi="Arial" w:cs="Arial"/>
          <w:sz w:val="24"/>
          <w:szCs w:val="24"/>
        </w:rPr>
        <w:t xml:space="preserve">Thriving economic </w:t>
      </w:r>
      <w:r w:rsidR="004F76EF" w:rsidRPr="0027637C">
        <w:rPr>
          <w:rFonts w:ascii="Arial" w:hAnsi="Arial" w:cs="Arial"/>
          <w:sz w:val="24"/>
          <w:szCs w:val="24"/>
        </w:rPr>
        <w:t>growth of</w:t>
      </w:r>
      <w:r w:rsidRPr="0027637C">
        <w:rPr>
          <w:rFonts w:ascii="Arial" w:hAnsi="Arial" w:cs="Arial"/>
          <w:sz w:val="24"/>
          <w:szCs w:val="24"/>
        </w:rPr>
        <w:t xml:space="preserve"> developing markets which acts as an opportunity</w:t>
      </w:r>
    </w:p>
    <w:p w14:paraId="5D2BBEE4" w14:textId="77777777" w:rsidR="00E35124" w:rsidRPr="0027637C" w:rsidRDefault="00E35124" w:rsidP="00E35124">
      <w:pPr>
        <w:pStyle w:val="ListParagraph"/>
        <w:numPr>
          <w:ilvl w:val="0"/>
          <w:numId w:val="16"/>
        </w:numPr>
        <w:rPr>
          <w:rFonts w:ascii="Arial" w:hAnsi="Arial" w:cs="Arial"/>
          <w:sz w:val="24"/>
          <w:szCs w:val="24"/>
        </w:rPr>
      </w:pPr>
      <w:r w:rsidRPr="0027637C">
        <w:rPr>
          <w:rFonts w:ascii="Arial" w:hAnsi="Arial" w:cs="Arial"/>
          <w:sz w:val="24"/>
          <w:szCs w:val="24"/>
        </w:rPr>
        <w:t>Rising levels of expendable incomes which acts as an opportunity</w:t>
      </w:r>
    </w:p>
    <w:p w14:paraId="72470DD0" w14:textId="304B6EBD" w:rsidR="00E35124" w:rsidRPr="0027637C" w:rsidRDefault="00E35124" w:rsidP="00E35124">
      <w:pPr>
        <w:ind w:firstLine="360"/>
        <w:contextualSpacing/>
        <w:rPr>
          <w:sz w:val="24"/>
          <w:szCs w:val="24"/>
        </w:rPr>
      </w:pPr>
      <w:r w:rsidRPr="0027637C">
        <w:rPr>
          <w:sz w:val="24"/>
          <w:szCs w:val="24"/>
        </w:rPr>
        <w:t xml:space="preserve">The slow growth of the Chinese economy poses a threat as concerns the external evaluation of the Disney Company. However, China still plays a major role in one of the leading growth contributors in the business micro and macro environments. On the other hand, rapid economic growth is fuel for business expansion and growth. This Disney external factor is commonly associated with developing markets. A good example is the business aiming for swift revenue build up for mass media products and entertainment in upcoming Asian countries. This external factor has been reviewed by SWOT analysis of the Walt Disney Company as an advantage in the world industry territory. In connection, rising levels of expendable income means that more customers have a chance to pay for the company’s products and services. These external </w:t>
      </w:r>
      <w:r w:rsidRPr="0027637C">
        <w:rPr>
          <w:sz w:val="24"/>
          <w:szCs w:val="24"/>
        </w:rPr>
        <w:lastRenderedPageBreak/>
        <w:t xml:space="preserve">economic factors </w:t>
      </w:r>
      <w:r w:rsidR="000A6E4E" w:rsidRPr="0027637C">
        <w:rPr>
          <w:sz w:val="24"/>
          <w:szCs w:val="24"/>
        </w:rPr>
        <w:t>pose</w:t>
      </w:r>
      <w:r w:rsidRPr="0027637C">
        <w:rPr>
          <w:sz w:val="24"/>
          <w:szCs w:val="24"/>
        </w:rPr>
        <w:t xml:space="preserve"> stimulations in managing business development based on significance of rising markets.</w:t>
      </w:r>
    </w:p>
    <w:p w14:paraId="2AE9CE5D" w14:textId="77777777" w:rsidR="00E35124" w:rsidRPr="0027637C" w:rsidRDefault="00E35124" w:rsidP="00E35124">
      <w:pPr>
        <w:contextualSpacing/>
        <w:jc w:val="center"/>
        <w:rPr>
          <w:b/>
          <w:sz w:val="24"/>
          <w:szCs w:val="24"/>
        </w:rPr>
      </w:pPr>
      <w:r w:rsidRPr="0027637C">
        <w:rPr>
          <w:b/>
          <w:sz w:val="24"/>
          <w:szCs w:val="24"/>
        </w:rPr>
        <w:t>Sociocultural factors affecting Disney</w:t>
      </w:r>
    </w:p>
    <w:p w14:paraId="669E8B8B" w14:textId="2AEE5B23" w:rsidR="00E35124" w:rsidRPr="0027637C" w:rsidRDefault="00E35124" w:rsidP="00E35124">
      <w:pPr>
        <w:ind w:firstLine="720"/>
        <w:contextualSpacing/>
        <w:rPr>
          <w:sz w:val="24"/>
          <w:szCs w:val="24"/>
        </w:rPr>
      </w:pPr>
      <w:r w:rsidRPr="0027637C">
        <w:rPr>
          <w:sz w:val="24"/>
          <w:szCs w:val="24"/>
        </w:rPr>
        <w:t xml:space="preserve">This component assesses the social trends that have an impact on the Disney’s performance based on micro and macro environments. The </w:t>
      </w:r>
      <w:r w:rsidR="000A6E4E" w:rsidRPr="0027637C">
        <w:rPr>
          <w:sz w:val="24"/>
          <w:szCs w:val="24"/>
        </w:rPr>
        <w:t>focus</w:t>
      </w:r>
      <w:r w:rsidRPr="0027637C">
        <w:rPr>
          <w:sz w:val="24"/>
          <w:szCs w:val="24"/>
        </w:rPr>
        <w:t xml:space="preserve"> is on the employees and customers’ </w:t>
      </w:r>
      <w:r w:rsidR="000A6E4E" w:rsidRPr="0027637C">
        <w:rPr>
          <w:sz w:val="24"/>
          <w:szCs w:val="24"/>
        </w:rPr>
        <w:t>behaviors</w:t>
      </w:r>
      <w:r w:rsidRPr="0027637C">
        <w:rPr>
          <w:sz w:val="24"/>
          <w:szCs w:val="24"/>
        </w:rPr>
        <w:t xml:space="preserve">. In this PESTEL Company’s analysis criterion, the </w:t>
      </w:r>
      <w:r w:rsidR="000A6E4E" w:rsidRPr="0027637C">
        <w:rPr>
          <w:sz w:val="24"/>
          <w:szCs w:val="24"/>
        </w:rPr>
        <w:t>behavior</w:t>
      </w:r>
      <w:r w:rsidRPr="0027637C">
        <w:rPr>
          <w:sz w:val="24"/>
          <w:szCs w:val="24"/>
        </w:rPr>
        <w:t xml:space="preserve"> of customers concerning video games, movies, television shows and amusement parks help to </w:t>
      </w:r>
      <w:r w:rsidR="000A6E4E" w:rsidRPr="0027637C">
        <w:rPr>
          <w:sz w:val="24"/>
          <w:szCs w:val="24"/>
        </w:rPr>
        <w:t>analyze</w:t>
      </w:r>
      <w:r w:rsidRPr="0027637C">
        <w:rPr>
          <w:sz w:val="24"/>
          <w:szCs w:val="24"/>
        </w:rPr>
        <w:t xml:space="preserve"> the company’s performance. The following sociocultural factors affect the Walt Disney Company’s performance:</w:t>
      </w:r>
    </w:p>
    <w:p w14:paraId="6B5C3174" w14:textId="77777777" w:rsidR="00E35124" w:rsidRPr="0027637C" w:rsidRDefault="00E35124" w:rsidP="00E35124">
      <w:pPr>
        <w:ind w:firstLine="720"/>
        <w:contextualSpacing/>
        <w:rPr>
          <w:sz w:val="24"/>
          <w:szCs w:val="24"/>
        </w:rPr>
      </w:pPr>
      <w:r w:rsidRPr="0027637C">
        <w:rPr>
          <w:sz w:val="24"/>
          <w:szCs w:val="24"/>
        </w:rPr>
        <w:t>Acceptable leisure attitudes- This sociocultural external factor raises the chance of customers paying for the company’s leisure and recreation opportunities. This PESTEL analysis additionally increases online activity as a chance to develop the Walt Disney Company. A good example is online services when improved by the company can increase the revenue sources. However, rising cultural diversity poses a threat on the attractiveness of Disney services including television programs and movies. Nevertheless, this external evaluation views the same external factor as a chance to enhance the products of the company in reflecting the cultural diversity of target markets. It is essential to address the social external factors since it increases competitiveness in the industry.</w:t>
      </w:r>
    </w:p>
    <w:p w14:paraId="4AE226CD" w14:textId="77777777" w:rsidR="00E35124" w:rsidRPr="0027637C" w:rsidRDefault="00E35124" w:rsidP="00E35124">
      <w:pPr>
        <w:contextualSpacing/>
        <w:jc w:val="center"/>
        <w:rPr>
          <w:b/>
          <w:sz w:val="24"/>
          <w:szCs w:val="24"/>
        </w:rPr>
      </w:pPr>
      <w:r w:rsidRPr="0027637C">
        <w:rPr>
          <w:b/>
          <w:sz w:val="24"/>
          <w:szCs w:val="24"/>
        </w:rPr>
        <w:t>Technological factors in the remote environment of Disney Company</w:t>
      </w:r>
    </w:p>
    <w:p w14:paraId="60F76375" w14:textId="77777777" w:rsidR="00E35124" w:rsidRPr="0027637C" w:rsidRDefault="00E35124" w:rsidP="00E35124">
      <w:pPr>
        <w:ind w:firstLine="360"/>
        <w:contextualSpacing/>
        <w:rPr>
          <w:sz w:val="24"/>
          <w:szCs w:val="24"/>
        </w:rPr>
      </w:pPr>
      <w:r w:rsidRPr="0027637C">
        <w:rPr>
          <w:sz w:val="24"/>
          <w:szCs w:val="24"/>
        </w:rPr>
        <w:t>Among the micro and macro environmental factors that determine the business abilities and drawbacks are available technologies. This PESTEL analysis stands for technologies applied in mass media and entertainment production, as with those used to come up with theme parks and resorts for Disneyland. A good example is technology used to produce films. The following technological impacts influence the performance of Walt Disney Company:</w:t>
      </w:r>
    </w:p>
    <w:p w14:paraId="0DAF694E" w14:textId="1DD43257" w:rsidR="00E35124" w:rsidRPr="0027637C" w:rsidRDefault="00E35124" w:rsidP="00E35124">
      <w:pPr>
        <w:pStyle w:val="ListParagraph"/>
        <w:numPr>
          <w:ilvl w:val="0"/>
          <w:numId w:val="17"/>
        </w:numPr>
        <w:rPr>
          <w:rFonts w:ascii="Arial" w:hAnsi="Arial" w:cs="Arial"/>
          <w:sz w:val="24"/>
          <w:szCs w:val="24"/>
        </w:rPr>
      </w:pPr>
      <w:r w:rsidRPr="0027637C">
        <w:rPr>
          <w:rFonts w:ascii="Arial" w:hAnsi="Arial" w:cs="Arial"/>
          <w:sz w:val="24"/>
          <w:szCs w:val="24"/>
        </w:rPr>
        <w:t>Increasing use of mobile devices which is an opportunity</w:t>
      </w:r>
    </w:p>
    <w:p w14:paraId="1D679B19" w14:textId="77777777" w:rsidR="00E35124" w:rsidRPr="0027637C" w:rsidRDefault="00E35124" w:rsidP="00E35124">
      <w:pPr>
        <w:pStyle w:val="ListParagraph"/>
        <w:numPr>
          <w:ilvl w:val="0"/>
          <w:numId w:val="17"/>
        </w:numPr>
        <w:rPr>
          <w:rFonts w:ascii="Arial" w:hAnsi="Arial" w:cs="Arial"/>
          <w:sz w:val="24"/>
          <w:szCs w:val="24"/>
        </w:rPr>
      </w:pPr>
      <w:r w:rsidRPr="0027637C">
        <w:rPr>
          <w:rFonts w:ascii="Arial" w:hAnsi="Arial" w:cs="Arial"/>
          <w:sz w:val="24"/>
          <w:szCs w:val="24"/>
        </w:rPr>
        <w:t>Rising admiration of augmented reality</w:t>
      </w:r>
    </w:p>
    <w:p w14:paraId="2AB5C5AE" w14:textId="77777777" w:rsidR="00E35124" w:rsidRPr="0027637C" w:rsidRDefault="00E35124" w:rsidP="00E35124">
      <w:pPr>
        <w:pStyle w:val="ListParagraph"/>
        <w:numPr>
          <w:ilvl w:val="0"/>
          <w:numId w:val="17"/>
        </w:numPr>
        <w:rPr>
          <w:rFonts w:ascii="Arial" w:hAnsi="Arial" w:cs="Arial"/>
          <w:sz w:val="24"/>
          <w:szCs w:val="24"/>
        </w:rPr>
      </w:pPr>
      <w:r w:rsidRPr="0027637C">
        <w:rPr>
          <w:rFonts w:ascii="Arial" w:hAnsi="Arial" w:cs="Arial"/>
          <w:sz w:val="24"/>
          <w:szCs w:val="24"/>
        </w:rPr>
        <w:t>High H&amp;D industry rate</w:t>
      </w:r>
    </w:p>
    <w:p w14:paraId="1A6D7583" w14:textId="5EF2DBB1" w:rsidR="00E35124" w:rsidRPr="0027637C" w:rsidRDefault="00E35124" w:rsidP="00E35124">
      <w:pPr>
        <w:ind w:firstLine="360"/>
        <w:contextualSpacing/>
        <w:rPr>
          <w:sz w:val="24"/>
          <w:szCs w:val="24"/>
        </w:rPr>
      </w:pPr>
      <w:r w:rsidRPr="0027637C">
        <w:rPr>
          <w:sz w:val="24"/>
          <w:szCs w:val="24"/>
        </w:rPr>
        <w:t xml:space="preserve">Increasing use of mobile devices is a big opportunity for the company since it is a high generator for revenue for the company’s multinational business. It helps to update customers and they can easily pay for the services via their mobile devices. Additionally, rising admiration of augmented reality creates an opportunity to enhance the business performance. Disney management usually addresses this external factor by blending the technology into products for example video games. In addition, high </w:t>
      </w:r>
      <w:r w:rsidR="00DC3DF2" w:rsidRPr="0027637C">
        <w:rPr>
          <w:sz w:val="24"/>
          <w:szCs w:val="24"/>
        </w:rPr>
        <w:t>research,</w:t>
      </w:r>
      <w:r w:rsidRPr="0027637C">
        <w:rPr>
          <w:sz w:val="24"/>
          <w:szCs w:val="24"/>
        </w:rPr>
        <w:t xml:space="preserve"> and development (H&amp;D) rate poses rising technological forward advance in the entertainment and mass media industries. An example is Disney and other companies increasing their use of modernized </w:t>
      </w:r>
      <w:r w:rsidR="00DC3DF2" w:rsidRPr="0027637C">
        <w:rPr>
          <w:sz w:val="24"/>
          <w:szCs w:val="24"/>
        </w:rPr>
        <w:t>computer-generated</w:t>
      </w:r>
      <w:r w:rsidRPr="0027637C">
        <w:rPr>
          <w:sz w:val="24"/>
          <w:szCs w:val="24"/>
        </w:rPr>
        <w:t xml:space="preserve"> imaging </w:t>
      </w:r>
      <w:r w:rsidR="008522F0" w:rsidRPr="0027637C">
        <w:rPr>
          <w:sz w:val="24"/>
          <w:szCs w:val="24"/>
        </w:rPr>
        <w:t>to</w:t>
      </w:r>
      <w:r w:rsidRPr="0027637C">
        <w:rPr>
          <w:sz w:val="24"/>
          <w:szCs w:val="24"/>
        </w:rPr>
        <w:t xml:space="preserve"> formulate better and fast rising products. This PESTEL analysis is a threat that makes competition a challenge. It however creates an opportunity for both the macro and </w:t>
      </w:r>
      <w:r w:rsidR="00DC3DF2" w:rsidRPr="0027637C">
        <w:rPr>
          <w:sz w:val="24"/>
          <w:szCs w:val="24"/>
        </w:rPr>
        <w:lastRenderedPageBreak/>
        <w:t>microenvironments</w:t>
      </w:r>
      <w:r w:rsidRPr="0027637C">
        <w:rPr>
          <w:sz w:val="24"/>
          <w:szCs w:val="24"/>
        </w:rPr>
        <w:t xml:space="preserve"> to expand. The H&amp;D strategy is used by Disney to match or outdo their competitors.</w:t>
      </w:r>
    </w:p>
    <w:p w14:paraId="7441D923" w14:textId="77777777" w:rsidR="00E35124" w:rsidRPr="0027637C" w:rsidRDefault="00E35124" w:rsidP="00E35124">
      <w:pPr>
        <w:contextualSpacing/>
        <w:jc w:val="center"/>
        <w:rPr>
          <w:b/>
          <w:sz w:val="24"/>
          <w:szCs w:val="24"/>
        </w:rPr>
      </w:pPr>
      <w:r w:rsidRPr="0027637C">
        <w:rPr>
          <w:b/>
          <w:sz w:val="24"/>
          <w:szCs w:val="24"/>
        </w:rPr>
        <w:t>Ecological factors</w:t>
      </w:r>
    </w:p>
    <w:p w14:paraId="1D33F68C" w14:textId="77777777" w:rsidR="00E35124" w:rsidRPr="0027637C" w:rsidRDefault="00E35124" w:rsidP="00E35124">
      <w:pPr>
        <w:ind w:firstLine="360"/>
        <w:contextualSpacing/>
        <w:rPr>
          <w:sz w:val="24"/>
          <w:szCs w:val="24"/>
        </w:rPr>
      </w:pPr>
      <w:r w:rsidRPr="0027637C">
        <w:rPr>
          <w:sz w:val="24"/>
          <w:szCs w:val="24"/>
        </w:rPr>
        <w:t>The natural surrounding poses opportunity, threat and limit in the micro and macro environments. It focuses on the dependence of the industry on ecological external components. This PESTEL evaluation is based on resource availability, weather and climatic conditions that have impacts on film production, amusement parks and resorts and production of merchandise. The following external factors are based on ecological factors affecting The Walt Disney Company:</w:t>
      </w:r>
    </w:p>
    <w:p w14:paraId="6D8622D0" w14:textId="77777777" w:rsidR="00E35124" w:rsidRPr="0027637C" w:rsidRDefault="00E35124" w:rsidP="00E35124">
      <w:pPr>
        <w:pStyle w:val="ListParagraph"/>
        <w:numPr>
          <w:ilvl w:val="0"/>
          <w:numId w:val="18"/>
        </w:numPr>
        <w:rPr>
          <w:rFonts w:ascii="Arial" w:hAnsi="Arial" w:cs="Arial"/>
          <w:sz w:val="24"/>
          <w:szCs w:val="24"/>
        </w:rPr>
      </w:pPr>
      <w:r w:rsidRPr="0027637C">
        <w:rPr>
          <w:rFonts w:ascii="Arial" w:hAnsi="Arial" w:cs="Arial"/>
          <w:sz w:val="24"/>
          <w:szCs w:val="24"/>
        </w:rPr>
        <w:t>Availability of renewable energy which is an opportunity</w:t>
      </w:r>
    </w:p>
    <w:p w14:paraId="4DF26A1E" w14:textId="77777777" w:rsidR="00E35124" w:rsidRPr="0027637C" w:rsidRDefault="00E35124" w:rsidP="00E35124">
      <w:pPr>
        <w:pStyle w:val="ListParagraph"/>
        <w:numPr>
          <w:ilvl w:val="0"/>
          <w:numId w:val="18"/>
        </w:numPr>
        <w:rPr>
          <w:rFonts w:ascii="Arial" w:hAnsi="Arial" w:cs="Arial"/>
          <w:sz w:val="24"/>
          <w:szCs w:val="24"/>
        </w:rPr>
      </w:pPr>
      <w:r w:rsidRPr="0027637C">
        <w:rPr>
          <w:rFonts w:ascii="Arial" w:hAnsi="Arial" w:cs="Arial"/>
          <w:sz w:val="24"/>
          <w:szCs w:val="24"/>
        </w:rPr>
        <w:t>Worsening weather and climate</w:t>
      </w:r>
    </w:p>
    <w:p w14:paraId="67DDD1BE" w14:textId="77777777" w:rsidR="00E35124" w:rsidRPr="0027637C" w:rsidRDefault="00E35124" w:rsidP="00E35124">
      <w:pPr>
        <w:pStyle w:val="ListParagraph"/>
        <w:numPr>
          <w:ilvl w:val="0"/>
          <w:numId w:val="18"/>
        </w:numPr>
        <w:rPr>
          <w:rFonts w:ascii="Arial" w:hAnsi="Arial" w:cs="Arial"/>
          <w:sz w:val="24"/>
          <w:szCs w:val="24"/>
        </w:rPr>
      </w:pPr>
      <w:r w:rsidRPr="0027637C">
        <w:rPr>
          <w:rFonts w:ascii="Arial" w:hAnsi="Arial" w:cs="Arial"/>
          <w:sz w:val="24"/>
          <w:szCs w:val="24"/>
        </w:rPr>
        <w:t>Rising support for sustainability by the industry</w:t>
      </w:r>
    </w:p>
    <w:p w14:paraId="43C465DA" w14:textId="651DADB5" w:rsidR="00E35124" w:rsidRPr="0027637C" w:rsidRDefault="00E35124" w:rsidP="00E35124">
      <w:pPr>
        <w:ind w:firstLine="360"/>
        <w:contextualSpacing/>
        <w:rPr>
          <w:sz w:val="24"/>
          <w:szCs w:val="24"/>
        </w:rPr>
      </w:pPr>
      <w:r w:rsidRPr="0027637C">
        <w:rPr>
          <w:sz w:val="24"/>
          <w:szCs w:val="24"/>
        </w:rPr>
        <w:t xml:space="preserve">Increasing renewable energy availability is a good chance for expanding the worldwide business. Disney Company can do this by </w:t>
      </w:r>
      <w:r w:rsidR="00DC3DF2" w:rsidRPr="0027637C">
        <w:rPr>
          <w:sz w:val="24"/>
          <w:szCs w:val="24"/>
        </w:rPr>
        <w:t>utilizing</w:t>
      </w:r>
      <w:r w:rsidRPr="0027637C">
        <w:rPr>
          <w:sz w:val="24"/>
          <w:szCs w:val="24"/>
        </w:rPr>
        <w:t xml:space="preserve"> renewable energy more than other sources. On the other hand, worsening weather and climate poses a threat towards the expansion and thriving of the business. It is macro environmental factor that mainly has a threat on theme parks and resorts in the Disneyworld. The rising support for sustainability acts as an opportunity to improve the industry’s image and efficiency through their embrace on sustainability. Informing customers of these measures can help to manage their expectations.</w:t>
      </w:r>
    </w:p>
    <w:p w14:paraId="60843163" w14:textId="77777777" w:rsidR="00E35124" w:rsidRPr="0027637C" w:rsidRDefault="00E35124" w:rsidP="00E35124">
      <w:pPr>
        <w:contextualSpacing/>
        <w:jc w:val="center"/>
        <w:rPr>
          <w:b/>
          <w:sz w:val="24"/>
          <w:szCs w:val="24"/>
        </w:rPr>
      </w:pPr>
      <w:r w:rsidRPr="0027637C">
        <w:rPr>
          <w:b/>
          <w:sz w:val="24"/>
          <w:szCs w:val="24"/>
        </w:rPr>
        <w:t>Legal Factors in Disney Macro-environment</w:t>
      </w:r>
    </w:p>
    <w:p w14:paraId="4A6790F6" w14:textId="77777777" w:rsidR="00E35124" w:rsidRPr="0027637C" w:rsidRDefault="00E35124" w:rsidP="00E35124">
      <w:pPr>
        <w:ind w:firstLine="360"/>
        <w:contextualSpacing/>
        <w:rPr>
          <w:sz w:val="24"/>
          <w:szCs w:val="24"/>
        </w:rPr>
      </w:pPr>
      <w:r w:rsidRPr="0027637C">
        <w:rPr>
          <w:sz w:val="24"/>
          <w:szCs w:val="24"/>
        </w:rPr>
        <w:t>The PESTEL evaluation based on these components concern rules and regulations affect the business and the company’s surroundings. The Walt Disney Company follows the legal systems that dictate the recreation and leisure remote environments. The managements of these companies need to channel regulations based in different nations and regions in the macro environment sectors. A good example is the merge between American and European nations as concerns the rules and regulations to be followed in the company’s performance. This PESTEL evaluation focuses on the following legal external factors as concerns the Disney Company:</w:t>
      </w:r>
    </w:p>
    <w:p w14:paraId="0230F9B9" w14:textId="77777777" w:rsidR="00E35124" w:rsidRPr="0027637C" w:rsidRDefault="00E35124" w:rsidP="00E35124">
      <w:pPr>
        <w:pStyle w:val="ListParagraph"/>
        <w:numPr>
          <w:ilvl w:val="0"/>
          <w:numId w:val="19"/>
        </w:numPr>
        <w:rPr>
          <w:rFonts w:ascii="Arial" w:hAnsi="Arial" w:cs="Arial"/>
          <w:sz w:val="24"/>
          <w:szCs w:val="24"/>
        </w:rPr>
      </w:pPr>
      <w:r w:rsidRPr="0027637C">
        <w:rPr>
          <w:rFonts w:ascii="Arial" w:hAnsi="Arial" w:cs="Arial"/>
          <w:sz w:val="24"/>
          <w:szCs w:val="24"/>
        </w:rPr>
        <w:t>Enhancing legal protection for customer rights in rising markets</w:t>
      </w:r>
    </w:p>
    <w:p w14:paraId="2BE8E535" w14:textId="77777777" w:rsidR="00E35124" w:rsidRPr="0027637C" w:rsidRDefault="00E35124" w:rsidP="00E35124">
      <w:pPr>
        <w:pStyle w:val="ListParagraph"/>
        <w:numPr>
          <w:ilvl w:val="0"/>
          <w:numId w:val="19"/>
        </w:numPr>
        <w:rPr>
          <w:rFonts w:ascii="Arial" w:hAnsi="Arial" w:cs="Arial"/>
          <w:sz w:val="24"/>
          <w:szCs w:val="24"/>
        </w:rPr>
      </w:pPr>
      <w:r w:rsidRPr="0027637C">
        <w:rPr>
          <w:rFonts w:ascii="Arial" w:hAnsi="Arial" w:cs="Arial"/>
          <w:sz w:val="24"/>
          <w:szCs w:val="24"/>
        </w:rPr>
        <w:t>Environmental protection law</w:t>
      </w:r>
    </w:p>
    <w:p w14:paraId="20ADE22C" w14:textId="77777777" w:rsidR="00E35124" w:rsidRPr="0027637C" w:rsidRDefault="00E35124" w:rsidP="00E35124">
      <w:pPr>
        <w:pStyle w:val="ListParagraph"/>
        <w:numPr>
          <w:ilvl w:val="0"/>
          <w:numId w:val="19"/>
        </w:numPr>
        <w:rPr>
          <w:rFonts w:ascii="Arial" w:hAnsi="Arial" w:cs="Arial"/>
          <w:sz w:val="24"/>
          <w:szCs w:val="24"/>
        </w:rPr>
      </w:pPr>
      <w:r w:rsidRPr="0027637C">
        <w:rPr>
          <w:rFonts w:ascii="Arial" w:hAnsi="Arial" w:cs="Arial"/>
          <w:sz w:val="24"/>
          <w:szCs w:val="24"/>
        </w:rPr>
        <w:t>Widening intellectual property protection</w:t>
      </w:r>
    </w:p>
    <w:p w14:paraId="49CA7A24" w14:textId="4BC0F38F" w:rsidR="00E35124" w:rsidRPr="0027637C" w:rsidRDefault="00E35124" w:rsidP="00E35124">
      <w:pPr>
        <w:ind w:firstLine="360"/>
        <w:contextualSpacing/>
        <w:rPr>
          <w:sz w:val="24"/>
          <w:szCs w:val="24"/>
        </w:rPr>
      </w:pPr>
      <w:r w:rsidRPr="0027637C">
        <w:rPr>
          <w:sz w:val="24"/>
          <w:szCs w:val="24"/>
        </w:rPr>
        <w:t xml:space="preserve">Protecting consumer rights is a good opportunity for the growth of the industry since it gives a sense of customer satisfaction. This is a success tool in managing the global business. Customers will trust the company when their human rights as concerns business are considered by the company. Furthermore, increasing adaptation of restrictive environmental protection law poses an opportunity for the business. This is mainly focused on amusement parks, theme parks and resorts since they have clear environmental impacts. This is explained when construction of a new park or resort </w:t>
      </w:r>
      <w:r w:rsidRPr="0027637C">
        <w:rPr>
          <w:sz w:val="24"/>
          <w:szCs w:val="24"/>
        </w:rPr>
        <w:lastRenderedPageBreak/>
        <w:t xml:space="preserve">affects the ecological balance. Regulatory restrictions help to reduce the negative effects of such moves. In addition, widening intellectual property protection is a good opportunity for example the copyrights of the business for its movies, movie characters and trade commodities.  The components illustrated in this PESTEL evaluation strengthen the urge to improve customer experience, improve sustainability of the business and </w:t>
      </w:r>
      <w:r w:rsidR="00DC3DF2" w:rsidRPr="0027637C">
        <w:rPr>
          <w:sz w:val="24"/>
          <w:szCs w:val="24"/>
        </w:rPr>
        <w:t>utilization</w:t>
      </w:r>
      <w:r w:rsidRPr="0027637C">
        <w:rPr>
          <w:sz w:val="24"/>
          <w:szCs w:val="24"/>
        </w:rPr>
        <w:t xml:space="preserve"> of property.</w:t>
      </w:r>
    </w:p>
    <w:p w14:paraId="77BC8DD8" w14:textId="77777777" w:rsidR="00E35124" w:rsidRPr="0027637C" w:rsidRDefault="00E35124" w:rsidP="00E35124">
      <w:pPr>
        <w:contextualSpacing/>
        <w:jc w:val="center"/>
        <w:rPr>
          <w:b/>
          <w:sz w:val="24"/>
          <w:szCs w:val="24"/>
        </w:rPr>
      </w:pPr>
      <w:r w:rsidRPr="0027637C">
        <w:rPr>
          <w:b/>
          <w:sz w:val="24"/>
          <w:szCs w:val="24"/>
        </w:rPr>
        <w:t>Internal factors</w:t>
      </w:r>
    </w:p>
    <w:p w14:paraId="179A7E59" w14:textId="77777777" w:rsidR="00E35124" w:rsidRPr="0027637C" w:rsidRDefault="00E35124" w:rsidP="00E35124">
      <w:pPr>
        <w:contextualSpacing/>
        <w:rPr>
          <w:sz w:val="24"/>
          <w:szCs w:val="24"/>
        </w:rPr>
      </w:pPr>
      <w:r w:rsidRPr="0027637C">
        <w:rPr>
          <w:sz w:val="24"/>
          <w:szCs w:val="24"/>
        </w:rPr>
        <w:t>Disney’s strengths</w:t>
      </w:r>
    </w:p>
    <w:p w14:paraId="1CEDDEF2" w14:textId="77777777" w:rsidR="00E35124" w:rsidRPr="0027637C" w:rsidRDefault="00E35124" w:rsidP="00E35124">
      <w:pPr>
        <w:pStyle w:val="ListParagraph"/>
        <w:numPr>
          <w:ilvl w:val="0"/>
          <w:numId w:val="20"/>
        </w:numPr>
        <w:rPr>
          <w:rFonts w:ascii="Arial" w:hAnsi="Arial" w:cs="Arial"/>
          <w:sz w:val="24"/>
          <w:szCs w:val="24"/>
        </w:rPr>
      </w:pPr>
      <w:r w:rsidRPr="0027637C">
        <w:rPr>
          <w:rFonts w:ascii="Arial" w:hAnsi="Arial" w:cs="Arial"/>
          <w:sz w:val="24"/>
          <w:szCs w:val="24"/>
        </w:rPr>
        <w:t>Strong negotiation abilities- The strong networks established by the business help to improve the company’s performance.</w:t>
      </w:r>
    </w:p>
    <w:p w14:paraId="6C8EAFBF" w14:textId="77777777" w:rsidR="00E35124" w:rsidRPr="0027637C" w:rsidRDefault="00E35124" w:rsidP="00E35124">
      <w:pPr>
        <w:pStyle w:val="ListParagraph"/>
        <w:numPr>
          <w:ilvl w:val="0"/>
          <w:numId w:val="20"/>
        </w:numPr>
        <w:rPr>
          <w:rFonts w:ascii="Arial" w:hAnsi="Arial" w:cs="Arial"/>
          <w:sz w:val="24"/>
          <w:szCs w:val="24"/>
        </w:rPr>
      </w:pPr>
      <w:r w:rsidRPr="0027637C">
        <w:rPr>
          <w:rFonts w:ascii="Arial" w:hAnsi="Arial" w:cs="Arial"/>
          <w:sz w:val="24"/>
          <w:szCs w:val="24"/>
        </w:rPr>
        <w:t>High brand value- Disney’s logo and brand name are recognized far and wide. Movies and products usually have the “D” symbol to signify it is a product of Walt Disney Studios. Disney is ranked 8</w:t>
      </w:r>
      <w:r w:rsidRPr="0027637C">
        <w:rPr>
          <w:rFonts w:ascii="Arial" w:hAnsi="Arial" w:cs="Arial"/>
          <w:sz w:val="24"/>
          <w:szCs w:val="24"/>
          <w:vertAlign w:val="superscript"/>
        </w:rPr>
        <w:t>th</w:t>
      </w:r>
      <w:r w:rsidRPr="0027637C">
        <w:rPr>
          <w:rFonts w:ascii="Arial" w:hAnsi="Arial" w:cs="Arial"/>
          <w:sz w:val="24"/>
          <w:szCs w:val="24"/>
        </w:rPr>
        <w:t xml:space="preserve"> according to Forbes world’s most valuable brand list.</w:t>
      </w:r>
    </w:p>
    <w:p w14:paraId="38F91751" w14:textId="77777777" w:rsidR="00E35124" w:rsidRPr="0027637C" w:rsidRDefault="00E35124" w:rsidP="00E35124">
      <w:pPr>
        <w:pStyle w:val="ListParagraph"/>
        <w:numPr>
          <w:ilvl w:val="0"/>
          <w:numId w:val="20"/>
        </w:numPr>
        <w:rPr>
          <w:rFonts w:ascii="Arial" w:hAnsi="Arial" w:cs="Arial"/>
          <w:sz w:val="24"/>
          <w:szCs w:val="24"/>
        </w:rPr>
      </w:pPr>
      <w:r w:rsidRPr="0027637C">
        <w:rPr>
          <w:rFonts w:ascii="Arial" w:hAnsi="Arial" w:cs="Arial"/>
          <w:sz w:val="24"/>
          <w:szCs w:val="24"/>
        </w:rPr>
        <w:t>Reliability- Disney has strong bonds with the suppliers that provide raw materials necessary for the production line of the company.</w:t>
      </w:r>
    </w:p>
    <w:p w14:paraId="47004BAD" w14:textId="77777777" w:rsidR="00E35124" w:rsidRPr="0027637C" w:rsidRDefault="00E35124" w:rsidP="00E35124">
      <w:pPr>
        <w:pStyle w:val="ListParagraph"/>
        <w:numPr>
          <w:ilvl w:val="0"/>
          <w:numId w:val="20"/>
        </w:numPr>
        <w:rPr>
          <w:rFonts w:ascii="Arial" w:hAnsi="Arial" w:cs="Arial"/>
          <w:sz w:val="24"/>
          <w:szCs w:val="24"/>
        </w:rPr>
      </w:pPr>
      <w:r w:rsidRPr="0027637C">
        <w:rPr>
          <w:rFonts w:ascii="Arial" w:hAnsi="Arial" w:cs="Arial"/>
          <w:sz w:val="24"/>
          <w:szCs w:val="24"/>
        </w:rPr>
        <w:t>Huge cash flow- Disney possesses a large cash flow system which enables it to have additional investments</w:t>
      </w:r>
    </w:p>
    <w:p w14:paraId="71641019" w14:textId="77777777" w:rsidR="00E35124" w:rsidRPr="0027637C" w:rsidRDefault="00E35124" w:rsidP="00E35124">
      <w:pPr>
        <w:pStyle w:val="ListParagraph"/>
        <w:numPr>
          <w:ilvl w:val="0"/>
          <w:numId w:val="20"/>
        </w:numPr>
        <w:rPr>
          <w:rFonts w:ascii="Arial" w:hAnsi="Arial" w:cs="Arial"/>
          <w:sz w:val="24"/>
          <w:szCs w:val="24"/>
        </w:rPr>
      </w:pPr>
      <w:r w:rsidRPr="0027637C">
        <w:rPr>
          <w:rFonts w:ascii="Arial" w:hAnsi="Arial" w:cs="Arial"/>
          <w:sz w:val="24"/>
          <w:szCs w:val="24"/>
        </w:rPr>
        <w:t>Adequate team- Disney has the best skilled team including artists, film makers and even graphic designers. The team is highly experienced.</w:t>
      </w:r>
    </w:p>
    <w:p w14:paraId="26CA90A3" w14:textId="77777777" w:rsidR="00E35124" w:rsidRPr="0027637C" w:rsidRDefault="00E35124" w:rsidP="00E35124">
      <w:pPr>
        <w:contextualSpacing/>
        <w:rPr>
          <w:sz w:val="24"/>
          <w:szCs w:val="24"/>
        </w:rPr>
      </w:pPr>
      <w:r w:rsidRPr="0027637C">
        <w:rPr>
          <w:sz w:val="24"/>
          <w:szCs w:val="24"/>
        </w:rPr>
        <w:t>Disney’s weaknesses</w:t>
      </w:r>
    </w:p>
    <w:p w14:paraId="441B72F0" w14:textId="77777777" w:rsidR="00E35124" w:rsidRPr="0027637C" w:rsidRDefault="00E35124" w:rsidP="00E35124">
      <w:pPr>
        <w:pStyle w:val="ListParagraph"/>
        <w:numPr>
          <w:ilvl w:val="0"/>
          <w:numId w:val="21"/>
        </w:numPr>
        <w:rPr>
          <w:rFonts w:ascii="Arial" w:hAnsi="Arial" w:cs="Arial"/>
          <w:sz w:val="24"/>
          <w:szCs w:val="24"/>
        </w:rPr>
      </w:pPr>
      <w:r w:rsidRPr="0027637C">
        <w:rPr>
          <w:rFonts w:ascii="Arial" w:hAnsi="Arial" w:cs="Arial"/>
          <w:sz w:val="24"/>
          <w:szCs w:val="24"/>
        </w:rPr>
        <w:t>Poor financial planning- Disney has lost close to 1 billion dollars according to the 2018 company’s annual report</w:t>
      </w:r>
    </w:p>
    <w:p w14:paraId="6C154417" w14:textId="77777777" w:rsidR="00E35124" w:rsidRPr="0027637C" w:rsidRDefault="00E35124" w:rsidP="00E35124">
      <w:pPr>
        <w:pStyle w:val="ListParagraph"/>
        <w:numPr>
          <w:ilvl w:val="0"/>
          <w:numId w:val="21"/>
        </w:numPr>
        <w:rPr>
          <w:rFonts w:ascii="Arial" w:hAnsi="Arial" w:cs="Arial"/>
          <w:sz w:val="24"/>
          <w:szCs w:val="24"/>
        </w:rPr>
      </w:pPr>
      <w:r w:rsidRPr="0027637C">
        <w:rPr>
          <w:rFonts w:ascii="Arial" w:hAnsi="Arial" w:cs="Arial"/>
          <w:sz w:val="24"/>
          <w:szCs w:val="24"/>
        </w:rPr>
        <w:t>Poor judgement by product designers of the next idea- sometimes opportunities are overlooked by the producers which leads to underperformance.</w:t>
      </w:r>
    </w:p>
    <w:p w14:paraId="06E21D92" w14:textId="77777777" w:rsidR="00E35124" w:rsidRPr="0027637C" w:rsidRDefault="00E35124" w:rsidP="00E35124">
      <w:pPr>
        <w:pStyle w:val="ListParagraph"/>
        <w:numPr>
          <w:ilvl w:val="0"/>
          <w:numId w:val="21"/>
        </w:numPr>
        <w:rPr>
          <w:rFonts w:ascii="Arial" w:hAnsi="Arial" w:cs="Arial"/>
          <w:sz w:val="24"/>
          <w:szCs w:val="24"/>
        </w:rPr>
      </w:pPr>
      <w:r w:rsidRPr="0027637C">
        <w:rPr>
          <w:rFonts w:ascii="Arial" w:hAnsi="Arial" w:cs="Arial"/>
          <w:sz w:val="24"/>
          <w:szCs w:val="24"/>
        </w:rPr>
        <w:t>High attrition rate- Walt Disney has always spent millions to train new employees and this reduces their performance.</w:t>
      </w:r>
    </w:p>
    <w:p w14:paraId="2B951D37" w14:textId="77777777" w:rsidR="00E35124" w:rsidRPr="0027637C" w:rsidRDefault="00E35124" w:rsidP="00E35124">
      <w:pPr>
        <w:contextualSpacing/>
        <w:rPr>
          <w:sz w:val="24"/>
          <w:szCs w:val="24"/>
        </w:rPr>
      </w:pPr>
      <w:r w:rsidRPr="0027637C">
        <w:rPr>
          <w:sz w:val="24"/>
          <w:szCs w:val="24"/>
        </w:rPr>
        <w:t>Disney’s opportunities (external factors)</w:t>
      </w:r>
    </w:p>
    <w:p w14:paraId="128EA325" w14:textId="462BC2C8" w:rsidR="00E35124" w:rsidRPr="0027637C" w:rsidRDefault="00E35124" w:rsidP="00E35124">
      <w:pPr>
        <w:pStyle w:val="ListParagraph"/>
        <w:numPr>
          <w:ilvl w:val="0"/>
          <w:numId w:val="22"/>
        </w:numPr>
        <w:rPr>
          <w:rFonts w:ascii="Arial" w:hAnsi="Arial" w:cs="Arial"/>
          <w:sz w:val="24"/>
          <w:szCs w:val="24"/>
        </w:rPr>
      </w:pPr>
      <w:r w:rsidRPr="0027637C">
        <w:rPr>
          <w:rFonts w:ascii="Arial" w:hAnsi="Arial" w:cs="Arial"/>
          <w:sz w:val="24"/>
          <w:szCs w:val="24"/>
        </w:rPr>
        <w:t>Marketing gear-up</w:t>
      </w:r>
      <w:r w:rsidR="00DC3DF2" w:rsidRPr="0027637C">
        <w:rPr>
          <w:rFonts w:ascii="Arial" w:hAnsi="Arial" w:cs="Arial"/>
          <w:sz w:val="24"/>
          <w:szCs w:val="24"/>
        </w:rPr>
        <w:t>- Disney</w:t>
      </w:r>
      <w:r w:rsidRPr="0027637C">
        <w:rPr>
          <w:rFonts w:ascii="Arial" w:hAnsi="Arial" w:cs="Arial"/>
          <w:sz w:val="24"/>
          <w:szCs w:val="24"/>
        </w:rPr>
        <w:t xml:space="preserve"> could stir up new opportunities if it changes criterion of investing in marketing</w:t>
      </w:r>
    </w:p>
    <w:p w14:paraId="051585F5" w14:textId="77777777" w:rsidR="00E35124" w:rsidRPr="0027637C" w:rsidRDefault="00E35124" w:rsidP="00E35124">
      <w:pPr>
        <w:pStyle w:val="ListParagraph"/>
        <w:numPr>
          <w:ilvl w:val="0"/>
          <w:numId w:val="22"/>
        </w:numPr>
        <w:rPr>
          <w:rFonts w:ascii="Arial" w:hAnsi="Arial" w:cs="Arial"/>
          <w:sz w:val="24"/>
          <w:szCs w:val="24"/>
        </w:rPr>
      </w:pPr>
      <w:r w:rsidRPr="0027637C">
        <w:rPr>
          <w:rFonts w:ascii="Arial" w:hAnsi="Arial" w:cs="Arial"/>
          <w:sz w:val="24"/>
          <w:szCs w:val="24"/>
        </w:rPr>
        <w:t>Disney’s online streaming services- Disney is coming up with new Direct-to-</w:t>
      </w:r>
    </w:p>
    <w:p w14:paraId="25C0AE5E" w14:textId="77777777" w:rsidR="00E35124" w:rsidRPr="0027637C" w:rsidRDefault="00E35124" w:rsidP="00E35124">
      <w:pPr>
        <w:contextualSpacing/>
        <w:rPr>
          <w:sz w:val="24"/>
          <w:szCs w:val="24"/>
        </w:rPr>
      </w:pPr>
      <w:r w:rsidRPr="0027637C">
        <w:rPr>
          <w:sz w:val="24"/>
          <w:szCs w:val="24"/>
        </w:rPr>
        <w:br w:type="page"/>
      </w:r>
      <w:r w:rsidRPr="0027637C">
        <w:rPr>
          <w:sz w:val="24"/>
          <w:szCs w:val="24"/>
        </w:rPr>
        <w:lastRenderedPageBreak/>
        <w:t>Consumer service will feature Star Wars, Marvel and Pixar movies. This gives consumers more options and thus prices are lowered.</w:t>
      </w:r>
    </w:p>
    <w:p w14:paraId="6BEE25FC" w14:textId="77777777" w:rsidR="00E35124" w:rsidRPr="0027637C" w:rsidRDefault="00E35124" w:rsidP="00E35124">
      <w:pPr>
        <w:pStyle w:val="ListParagraph"/>
        <w:numPr>
          <w:ilvl w:val="0"/>
          <w:numId w:val="22"/>
        </w:numPr>
        <w:rPr>
          <w:rFonts w:ascii="Arial" w:hAnsi="Arial" w:cs="Arial"/>
          <w:sz w:val="24"/>
          <w:szCs w:val="24"/>
        </w:rPr>
      </w:pPr>
      <w:r w:rsidRPr="0027637C">
        <w:rPr>
          <w:rFonts w:ascii="Arial" w:hAnsi="Arial" w:cs="Arial"/>
          <w:sz w:val="24"/>
          <w:szCs w:val="24"/>
        </w:rPr>
        <w:t>Big names are worth it- Disney is considered the biggest company especially by people who grew up during the Disney era. Moreover, most companies know that by partnering up with Disney, they stand a chance in soaring to new heights. This is because Disney is such a big brand.</w:t>
      </w:r>
    </w:p>
    <w:p w14:paraId="2A342C95" w14:textId="77777777" w:rsidR="00E35124" w:rsidRPr="0027637C" w:rsidRDefault="00E35124" w:rsidP="00E35124">
      <w:pPr>
        <w:pStyle w:val="ListParagraph"/>
        <w:numPr>
          <w:ilvl w:val="0"/>
          <w:numId w:val="22"/>
        </w:numPr>
        <w:rPr>
          <w:rFonts w:ascii="Arial" w:hAnsi="Arial" w:cs="Arial"/>
          <w:sz w:val="24"/>
          <w:szCs w:val="24"/>
        </w:rPr>
      </w:pPr>
      <w:r w:rsidRPr="0027637C">
        <w:rPr>
          <w:rFonts w:ascii="Arial" w:hAnsi="Arial" w:cs="Arial"/>
          <w:sz w:val="24"/>
          <w:szCs w:val="24"/>
        </w:rPr>
        <w:t>Core competencies- Disney has skills in the mass media industry and thus help to innovate great technologies</w:t>
      </w:r>
    </w:p>
    <w:p w14:paraId="2E9F29AB" w14:textId="77777777" w:rsidR="00E35124" w:rsidRPr="0027637C" w:rsidRDefault="00E35124" w:rsidP="00E35124">
      <w:pPr>
        <w:contextualSpacing/>
        <w:rPr>
          <w:sz w:val="24"/>
          <w:szCs w:val="24"/>
        </w:rPr>
      </w:pPr>
      <w:r w:rsidRPr="0027637C">
        <w:rPr>
          <w:sz w:val="24"/>
          <w:szCs w:val="24"/>
        </w:rPr>
        <w:t>Disney’s potential and on-going threats</w:t>
      </w:r>
    </w:p>
    <w:p w14:paraId="2B0E6149" w14:textId="77777777" w:rsidR="00E35124" w:rsidRPr="0027637C" w:rsidRDefault="00E35124" w:rsidP="00E35124">
      <w:pPr>
        <w:pStyle w:val="ListParagraph"/>
        <w:numPr>
          <w:ilvl w:val="0"/>
          <w:numId w:val="23"/>
        </w:numPr>
        <w:rPr>
          <w:rFonts w:ascii="Arial" w:hAnsi="Arial" w:cs="Arial"/>
          <w:sz w:val="24"/>
          <w:szCs w:val="24"/>
        </w:rPr>
      </w:pPr>
      <w:r w:rsidRPr="0027637C">
        <w:rPr>
          <w:rFonts w:ascii="Arial" w:hAnsi="Arial" w:cs="Arial"/>
          <w:sz w:val="24"/>
          <w:szCs w:val="24"/>
        </w:rPr>
        <w:t>Isolation in the United States- International contracts is being pulled down due to the on-going issues with other nations. This concerns most manufacturers.  Most manufacturers are based in foreign nations and if the isolation goes on then Disney could be pressurized to gain sufficient profits.</w:t>
      </w:r>
    </w:p>
    <w:p w14:paraId="61B6F107" w14:textId="77777777" w:rsidR="00E35124" w:rsidRPr="0027637C" w:rsidRDefault="00E35124" w:rsidP="00E35124">
      <w:pPr>
        <w:pStyle w:val="ListParagraph"/>
        <w:numPr>
          <w:ilvl w:val="0"/>
          <w:numId w:val="23"/>
        </w:numPr>
        <w:rPr>
          <w:rFonts w:ascii="Arial" w:hAnsi="Arial" w:cs="Arial"/>
          <w:sz w:val="24"/>
          <w:szCs w:val="24"/>
        </w:rPr>
      </w:pPr>
      <w:r w:rsidRPr="0027637C">
        <w:rPr>
          <w:rFonts w:ascii="Arial" w:hAnsi="Arial" w:cs="Arial"/>
          <w:sz w:val="24"/>
          <w:szCs w:val="24"/>
        </w:rPr>
        <w:t>Better technology and products- The technology could be beneficial to Disney since it is known to be the best in mass media production. Disney is not a technology house and thus cannot make technology to specifically work for itself.</w:t>
      </w:r>
    </w:p>
    <w:p w14:paraId="42498CA2" w14:textId="77777777" w:rsidR="00E35124" w:rsidRPr="0027637C" w:rsidRDefault="00E35124" w:rsidP="00E35124">
      <w:pPr>
        <w:pStyle w:val="ListParagraph"/>
        <w:numPr>
          <w:ilvl w:val="0"/>
          <w:numId w:val="23"/>
        </w:numPr>
        <w:rPr>
          <w:rFonts w:ascii="Arial" w:hAnsi="Arial" w:cs="Arial"/>
          <w:sz w:val="24"/>
          <w:szCs w:val="24"/>
        </w:rPr>
      </w:pPr>
      <w:r w:rsidRPr="0027637C">
        <w:rPr>
          <w:rFonts w:ascii="Arial" w:hAnsi="Arial" w:cs="Arial"/>
          <w:sz w:val="24"/>
          <w:szCs w:val="24"/>
        </w:rPr>
        <w:t>High expense levy- Disney spends millions in training and development. The starting wage for a beginner in the company is 15$ an hour. This could pose lower profits for Disney especially for employees working in foreign countries.</w:t>
      </w:r>
    </w:p>
    <w:p w14:paraId="57D5CB0A" w14:textId="1DD4E9AC"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 xml:space="preserve">Competitors are likely to change their way of marketing by offering incentives and gifts </w:t>
      </w:r>
      <w:r w:rsidR="00DC3DF2" w:rsidRPr="0027637C">
        <w:rPr>
          <w:rFonts w:ascii="Arial" w:hAnsi="Arial" w:cs="Arial"/>
          <w:sz w:val="24"/>
          <w:szCs w:val="24"/>
        </w:rPr>
        <w:t>to</w:t>
      </w:r>
      <w:r w:rsidRPr="0027637C">
        <w:rPr>
          <w:rFonts w:ascii="Arial" w:hAnsi="Arial" w:cs="Arial"/>
          <w:sz w:val="24"/>
          <w:szCs w:val="24"/>
        </w:rPr>
        <w:t xml:space="preserve"> favour them against Walt Disney Company. This company is slow in terms of adopting new technologies which makes other companies overtake it. Companies like Sony and Comcast have a strategy of taking away market shares by merging with software companies that have improved technology. This </w:t>
      </w:r>
      <w:r w:rsidR="00311275" w:rsidRPr="0027637C">
        <w:rPr>
          <w:rFonts w:ascii="Arial" w:hAnsi="Arial" w:cs="Arial"/>
          <w:sz w:val="24"/>
          <w:szCs w:val="24"/>
        </w:rPr>
        <w:t>places</w:t>
      </w:r>
      <w:r w:rsidRPr="0027637C">
        <w:rPr>
          <w:rFonts w:ascii="Arial" w:hAnsi="Arial" w:cs="Arial"/>
          <w:sz w:val="24"/>
          <w:szCs w:val="24"/>
        </w:rPr>
        <w:t xml:space="preserve"> The Walt Disney Company in a weak spot. Customers dislike the customer care service of the company terming them as slow and unreliable. Market demand for toys and new movies is increasing. This is true from the fact that there have been a lot of demands by customers to get what they want and threatening to leave the company for other better companies.</w:t>
      </w:r>
    </w:p>
    <w:p w14:paraId="3FDB20A4"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Company name: Tesla</w:t>
      </w:r>
    </w:p>
    <w:p w14:paraId="547FFD88"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Product: Electric powered vehicles (passenger segment)</w:t>
      </w:r>
    </w:p>
    <w:p w14:paraId="4D2E2EF6"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Brand: Model 3</w:t>
      </w:r>
    </w:p>
    <w:p w14:paraId="7FCC6410"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Research question: This model 3 is made from superior technology even though its success will be evident from offering cheaper options to customers with the same performance competition-wise.</w:t>
      </w:r>
    </w:p>
    <w:p w14:paraId="5F27ABB4" w14:textId="0E36872B"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 xml:space="preserve">Information needed: consumer perception on price, performance, and service, the specialty of the technology, and operating of the vehicle </w:t>
      </w:r>
      <w:r w:rsidR="008522F0" w:rsidRPr="0027637C">
        <w:rPr>
          <w:rFonts w:ascii="Arial" w:hAnsi="Arial" w:cs="Arial"/>
          <w:sz w:val="24"/>
          <w:szCs w:val="24"/>
        </w:rPr>
        <w:t>regarding</w:t>
      </w:r>
      <w:r w:rsidRPr="0027637C">
        <w:rPr>
          <w:rFonts w:ascii="Arial" w:hAnsi="Arial" w:cs="Arial"/>
          <w:sz w:val="24"/>
          <w:szCs w:val="24"/>
        </w:rPr>
        <w:t xml:space="preserve"> convenience and access.</w:t>
      </w:r>
    </w:p>
    <w:p w14:paraId="0FF2F5D4"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 xml:space="preserve">Recommended Research Method: </w:t>
      </w:r>
    </w:p>
    <w:p w14:paraId="76CD8CE5"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lastRenderedPageBreak/>
        <w:t>Concentrated Group Interviews- This is necessary to obtain information about consumer perception of technology. Additionally, it offers valuable information added to the final product, together with insights of Targeting and Positioning of the products.</w:t>
      </w:r>
    </w:p>
    <w:p w14:paraId="46A326F3" w14:textId="20B9C03E"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Social listening- This involves using social media platforms like Facebook to get consumer perception, for example triggering discussion on the benefits of electrically powered vehicles.</w:t>
      </w:r>
    </w:p>
    <w:p w14:paraId="7C1A188F"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Surveys- Conducting surveys with those who match the targeted persons.</w:t>
      </w:r>
    </w:p>
    <w:p w14:paraId="102D0F74"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The customer</w:t>
      </w:r>
    </w:p>
    <w:p w14:paraId="2BB67F07"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Reflecting on the product defines the customer. The product is a highly differentiated one that scales up the electricity fuelled vehicle portion.  It has the advantage of not polluting the environment like fossil fuel-powered vehicles. Therefore, the target customers are those that value the sustainability factor and responsibility. The customer is also a fan of new technology and is an early adaptor.</w:t>
      </w:r>
    </w:p>
    <w:p w14:paraId="1333F7A1"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Solving the customer's need (problem) - the target customer loves new technology; thus, model 3 answers to this aspiration.</w:t>
      </w:r>
    </w:p>
    <w:p w14:paraId="4BAF84EC"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Factors influencing customer decisions</w:t>
      </w:r>
    </w:p>
    <w:p w14:paraId="278B3CBC"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Age group- mostly, new parents or parents with growing children are more sensitive to the environment. Also, People between 35-45 years are more likely to purchase.</w:t>
      </w:r>
    </w:p>
    <w:p w14:paraId="23A5BA76"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Demographic- involves love for new technology and financial status.</w:t>
      </w:r>
    </w:p>
    <w:p w14:paraId="27EF0341"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Social and psychological- this involves value for friends who appreciate the environment.</w:t>
      </w:r>
    </w:p>
    <w:p w14:paraId="175CABE8"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Geographic factors- involve the availability of electricity in certain areas.</w:t>
      </w:r>
    </w:p>
    <w:p w14:paraId="593BAE35"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Reaching the customer</w:t>
      </w:r>
    </w:p>
    <w:p w14:paraId="619719AB"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Advertising- Public televisions, magazines, and social media to get attention.</w:t>
      </w:r>
    </w:p>
    <w:p w14:paraId="7CC09CF8"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Content marketing- Engaging consumers in the contents of Tesla.</w:t>
      </w:r>
    </w:p>
    <w:p w14:paraId="0452CCDC"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Competitive advantages</w:t>
      </w:r>
    </w:p>
    <w:p w14:paraId="7789C3A6"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The technology of the product is renewable and non-polluting to the environment.</w:t>
      </w:r>
    </w:p>
    <w:p w14:paraId="7B23AC31"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The technology used is high standards.</w:t>
      </w:r>
    </w:p>
    <w:p w14:paraId="2291BB6E"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Highly fuel-efficient.</w:t>
      </w:r>
    </w:p>
    <w:p w14:paraId="4BD02687"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It is associated with one of the most innovative brands.</w:t>
      </w:r>
    </w:p>
    <w:p w14:paraId="0B62F265"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Market Niche and Positioning Strategy: The Niche for model 3 are customers interested in differentiated technology and are early adaptors. They do not focus on mass marketing which pushes products to consumers.</w:t>
      </w:r>
    </w:p>
    <w:p w14:paraId="6DF9CF00"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The positioning strategy will major on product quality and luxury, and competition.</w:t>
      </w:r>
    </w:p>
    <w:p w14:paraId="238729B0"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lastRenderedPageBreak/>
        <w:t>Positioning statement: To the buyers of passenger cars, the Tesla Model 3 is the only family car that is non-polluting to the environment and encourages responsible consumption.</w:t>
      </w:r>
    </w:p>
    <w:p w14:paraId="135713FD"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Branding</w:t>
      </w:r>
    </w:p>
    <w:p w14:paraId="0EA69C97"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Brand description- Tesla is a highly technological and innovative brand that offers sustainable products and services.</w:t>
      </w:r>
    </w:p>
    <w:p w14:paraId="28D211DE"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 xml:space="preserve">Brand promise- An attribute of promoting "responsible consumption." </w:t>
      </w:r>
    </w:p>
    <w:p w14:paraId="1E04304A"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Brand voice and personality- Is non-polluting, sustainable, high technology, and responsible. Is not- a pollutant of the environment?</w:t>
      </w:r>
    </w:p>
    <w:p w14:paraId="21BD5B08" w14:textId="77777777" w:rsidR="000C4834" w:rsidRPr="0027637C" w:rsidRDefault="000C4834" w:rsidP="000C4834">
      <w:pPr>
        <w:pStyle w:val="ListParagraph"/>
        <w:numPr>
          <w:ilvl w:val="0"/>
          <w:numId w:val="23"/>
        </w:numPr>
        <w:rPr>
          <w:rFonts w:ascii="Arial" w:hAnsi="Arial" w:cs="Arial"/>
          <w:sz w:val="24"/>
          <w:szCs w:val="24"/>
        </w:rPr>
      </w:pPr>
      <w:r w:rsidRPr="0027637C">
        <w:rPr>
          <w:rFonts w:ascii="Arial" w:hAnsi="Arial" w:cs="Arial"/>
          <w:sz w:val="24"/>
          <w:szCs w:val="24"/>
        </w:rPr>
        <w:t>Brand strategy- Encourage responsible consumption, encourage sustainability, and pull-based approach to attract customers.</w:t>
      </w:r>
    </w:p>
    <w:p w14:paraId="76EC59D0" w14:textId="77777777" w:rsidR="0053602E" w:rsidRPr="0027637C" w:rsidRDefault="0053602E">
      <w:pPr>
        <w:rPr>
          <w:color w:val="auto"/>
          <w:sz w:val="24"/>
          <w:szCs w:val="24"/>
        </w:rPr>
      </w:pPr>
    </w:p>
    <w:p w14:paraId="76EC59D1" w14:textId="77777777" w:rsidR="0053602E" w:rsidRPr="0027637C" w:rsidRDefault="00411D47" w:rsidP="002F21F0">
      <w:pPr>
        <w:pStyle w:val="Heading1"/>
        <w:rPr>
          <w:color w:val="auto"/>
          <w:sz w:val="24"/>
          <w:szCs w:val="24"/>
        </w:rPr>
      </w:pPr>
      <w:r w:rsidRPr="0027637C">
        <w:rPr>
          <w:color w:val="auto"/>
          <w:sz w:val="24"/>
          <w:szCs w:val="24"/>
        </w:rPr>
        <w:t>Marketing Mix (4Ps)</w:t>
      </w:r>
    </w:p>
    <w:p w14:paraId="5DBF46AC" w14:textId="77777777" w:rsidR="00AF410F" w:rsidRPr="0027637C" w:rsidRDefault="00AF410F" w:rsidP="00AF410F">
      <w:pPr>
        <w:rPr>
          <w:b/>
          <w:sz w:val="24"/>
          <w:szCs w:val="24"/>
        </w:rPr>
      </w:pPr>
      <w:bookmarkStart w:id="9" w:name="h.82wl841c723z" w:colFirst="0" w:colLast="0"/>
      <w:bookmarkEnd w:id="9"/>
      <w:r w:rsidRPr="0027637C">
        <w:rPr>
          <w:b/>
          <w:sz w:val="24"/>
          <w:szCs w:val="24"/>
        </w:rPr>
        <w:t>PRODUCT STRATEGY</w:t>
      </w:r>
    </w:p>
    <w:p w14:paraId="0E071213" w14:textId="2C7F2D99" w:rsidR="00AF410F" w:rsidRPr="0027637C" w:rsidRDefault="00AF410F" w:rsidP="00AF410F">
      <w:pPr>
        <w:rPr>
          <w:b/>
          <w:sz w:val="24"/>
          <w:szCs w:val="24"/>
        </w:rPr>
      </w:pPr>
      <w:r w:rsidRPr="0027637C">
        <w:rPr>
          <w:b/>
          <w:sz w:val="24"/>
          <w:szCs w:val="24"/>
        </w:rPr>
        <w:t>PRODUCT BUZZ LIGHTYEAR</w:t>
      </w:r>
    </w:p>
    <w:p w14:paraId="404D115C" w14:textId="3FB8B7DD" w:rsidR="00AF410F" w:rsidRPr="0027637C" w:rsidRDefault="00AF410F" w:rsidP="00AF410F">
      <w:pPr>
        <w:rPr>
          <w:sz w:val="24"/>
          <w:szCs w:val="24"/>
        </w:rPr>
      </w:pPr>
      <w:r w:rsidRPr="0027637C">
        <w:rPr>
          <w:sz w:val="24"/>
          <w:szCs w:val="24"/>
        </w:rPr>
        <w:t xml:space="preserve">I am reviewing Buzz Light-year, an international and famous toy produced by Walt Disney Company and is a popular product, especially for young children. Buzz is at the maturity stage of the product life cycle. My recommendations for Disney would be to make the product affordable even for the people that are non-working to ensure their kids enjoy it as well. This product has high-quality levels and is very consistent with its features making it very popular. The toy has fair skin, blue eyes, outlined swirl on the chin that gives a buzz, a purple head cap and collar, and a clear plastic helmet with purple buttons that open and close it. The toy has three oval talk </w:t>
      </w:r>
      <w:r w:rsidR="00311275" w:rsidRPr="0027637C">
        <w:rPr>
          <w:sz w:val="24"/>
          <w:szCs w:val="24"/>
        </w:rPr>
        <w:t>buttons:</w:t>
      </w:r>
      <w:r w:rsidRPr="0027637C">
        <w:rPr>
          <w:sz w:val="24"/>
          <w:szCs w:val="24"/>
        </w:rPr>
        <w:t xml:space="preserve"> one blue, one green, and one red. The features are perfect and don't need to change. I would recommend a badge added to its collar. The toy is very well-liked and is </w:t>
      </w:r>
      <w:r w:rsidR="00311275" w:rsidRPr="0027637C">
        <w:rPr>
          <w:sz w:val="24"/>
          <w:szCs w:val="24"/>
        </w:rPr>
        <w:t>competitive and</w:t>
      </w:r>
      <w:r w:rsidRPr="0027637C">
        <w:rPr>
          <w:sz w:val="24"/>
          <w:szCs w:val="24"/>
        </w:rPr>
        <w:t xml:space="preserve"> creating female versions to create more effective competition is an advantage.</w:t>
      </w:r>
    </w:p>
    <w:p w14:paraId="679FC193" w14:textId="77777777" w:rsidR="00AF410F" w:rsidRPr="0027637C" w:rsidRDefault="00AF410F" w:rsidP="00AF410F">
      <w:pPr>
        <w:rPr>
          <w:b/>
          <w:sz w:val="24"/>
          <w:szCs w:val="24"/>
        </w:rPr>
      </w:pPr>
      <w:r w:rsidRPr="0027637C">
        <w:rPr>
          <w:b/>
          <w:sz w:val="24"/>
          <w:szCs w:val="24"/>
        </w:rPr>
        <w:t>PRICING STRATEGY</w:t>
      </w:r>
    </w:p>
    <w:p w14:paraId="76D2055B" w14:textId="77777777" w:rsidR="00AF410F" w:rsidRPr="0027637C" w:rsidRDefault="00AF410F" w:rsidP="00AF410F">
      <w:pPr>
        <w:rPr>
          <w:sz w:val="24"/>
          <w:szCs w:val="24"/>
        </w:rPr>
      </w:pPr>
      <w:r w:rsidRPr="0027637C">
        <w:rPr>
          <w:sz w:val="24"/>
          <w:szCs w:val="24"/>
        </w:rPr>
        <w:t>The toy sells at $205.00, different from competitors who price their similar toys at about $180.00. This price has been a complaint from many customers claiming that it is too costly. It is crucial for the company as other competitors are lowering their costs and thus stealing Walt Disney's customers. The revenue gained from making films needs requires breaking even to achieve additional profits for the toys. The toy price depicts the product as high value, premium quality, and luxurious since it is costly.</w:t>
      </w:r>
    </w:p>
    <w:p w14:paraId="722475E8" w14:textId="77777777" w:rsidR="00AF410F" w:rsidRPr="0027637C" w:rsidRDefault="00AF410F" w:rsidP="00AF410F">
      <w:pPr>
        <w:rPr>
          <w:b/>
          <w:sz w:val="24"/>
          <w:szCs w:val="24"/>
        </w:rPr>
      </w:pPr>
      <w:r w:rsidRPr="0027637C">
        <w:rPr>
          <w:b/>
          <w:sz w:val="24"/>
          <w:szCs w:val="24"/>
        </w:rPr>
        <w:t>PLACE: Distribution Strategy</w:t>
      </w:r>
    </w:p>
    <w:p w14:paraId="7BCC3D3D" w14:textId="6B124B5B" w:rsidR="00AF410F" w:rsidRPr="0027637C" w:rsidRDefault="00AF410F" w:rsidP="00AF410F">
      <w:pPr>
        <w:rPr>
          <w:sz w:val="24"/>
          <w:szCs w:val="24"/>
        </w:rPr>
      </w:pPr>
      <w:r w:rsidRPr="0027637C">
        <w:rPr>
          <w:sz w:val="24"/>
          <w:szCs w:val="24"/>
        </w:rPr>
        <w:t xml:space="preserve">Walt Disney employs Media and Entertainment Distribution. Additionally, the company has many stores and malls that display the toys. This distribution approach is not quite efficient for customers far away and cannot access them before purchasing the toys. A future recommendation would be to have Disney stores in every state at centralized </w:t>
      </w:r>
      <w:r w:rsidRPr="0027637C">
        <w:rPr>
          <w:sz w:val="24"/>
          <w:szCs w:val="24"/>
        </w:rPr>
        <w:lastRenderedPageBreak/>
        <w:t xml:space="preserve">positions for public access. The best distribution channels would be retailers since one can analyze the product at hand before </w:t>
      </w:r>
      <w:r w:rsidR="008522F0" w:rsidRPr="0027637C">
        <w:rPr>
          <w:sz w:val="24"/>
          <w:szCs w:val="24"/>
        </w:rPr>
        <w:t>deciding</w:t>
      </w:r>
      <w:r w:rsidRPr="0027637C">
        <w:rPr>
          <w:sz w:val="24"/>
          <w:szCs w:val="24"/>
        </w:rPr>
        <w:t>. The retail outlet will be in each state, preferably in central parts of states where everyone can access it.</w:t>
      </w:r>
    </w:p>
    <w:p w14:paraId="65564604" w14:textId="77777777" w:rsidR="00AF410F" w:rsidRPr="0027637C" w:rsidRDefault="00AF410F" w:rsidP="00AF410F">
      <w:pPr>
        <w:rPr>
          <w:b/>
          <w:sz w:val="24"/>
          <w:szCs w:val="24"/>
        </w:rPr>
      </w:pPr>
    </w:p>
    <w:p w14:paraId="39C90735" w14:textId="77777777" w:rsidR="00AF410F" w:rsidRPr="0027637C" w:rsidRDefault="00AF410F" w:rsidP="00AF410F">
      <w:pPr>
        <w:rPr>
          <w:b/>
          <w:sz w:val="24"/>
          <w:szCs w:val="24"/>
        </w:rPr>
      </w:pPr>
      <w:r w:rsidRPr="0027637C">
        <w:rPr>
          <w:b/>
          <w:sz w:val="24"/>
          <w:szCs w:val="24"/>
        </w:rPr>
        <w:t>Target Market</w:t>
      </w:r>
    </w:p>
    <w:p w14:paraId="70264A7A" w14:textId="77777777" w:rsidR="00AF410F" w:rsidRPr="0027637C" w:rsidRDefault="00AF410F" w:rsidP="00AF410F">
      <w:pPr>
        <w:rPr>
          <w:sz w:val="24"/>
          <w:szCs w:val="24"/>
        </w:rPr>
      </w:pPr>
      <w:r w:rsidRPr="0027637C">
        <w:rPr>
          <w:sz w:val="24"/>
          <w:szCs w:val="24"/>
        </w:rPr>
        <w:t>Buzz Light-year's target market includes youth and kids. The original target of the company was to entertain young kids. Additionally, youth interested in comics and action figures get to enjoy this toy, thus encouraging them to use other products and services by Disney.</w:t>
      </w:r>
    </w:p>
    <w:p w14:paraId="08041C71" w14:textId="77777777" w:rsidR="00AF410F" w:rsidRPr="0027637C" w:rsidRDefault="00AF410F" w:rsidP="00AF410F">
      <w:pPr>
        <w:rPr>
          <w:b/>
          <w:sz w:val="24"/>
          <w:szCs w:val="24"/>
        </w:rPr>
      </w:pPr>
      <w:r w:rsidRPr="0027637C">
        <w:rPr>
          <w:b/>
          <w:sz w:val="24"/>
          <w:szCs w:val="24"/>
        </w:rPr>
        <w:t>Product Differentiation</w:t>
      </w:r>
    </w:p>
    <w:p w14:paraId="20C3C0BE" w14:textId="77777777" w:rsidR="00AF410F" w:rsidRPr="0027637C" w:rsidRDefault="00AF410F" w:rsidP="00AF410F">
      <w:pPr>
        <w:rPr>
          <w:sz w:val="24"/>
          <w:szCs w:val="24"/>
        </w:rPr>
      </w:pPr>
      <w:r w:rsidRPr="0027637C">
        <w:rPr>
          <w:sz w:val="24"/>
          <w:szCs w:val="24"/>
        </w:rPr>
        <w:t>Buzz claims that its product can engage kids in conversations because it is speech enhanced and thus can educate kids on exchanges and might help boost their confidence and improve their speaking skills.</w:t>
      </w:r>
    </w:p>
    <w:p w14:paraId="10C5FA84" w14:textId="77777777" w:rsidR="00AF410F" w:rsidRPr="0027637C" w:rsidRDefault="00AF410F" w:rsidP="00AF410F">
      <w:pPr>
        <w:rPr>
          <w:b/>
          <w:sz w:val="24"/>
          <w:szCs w:val="24"/>
        </w:rPr>
      </w:pPr>
      <w:r w:rsidRPr="0027637C">
        <w:rPr>
          <w:b/>
          <w:sz w:val="24"/>
          <w:szCs w:val="24"/>
        </w:rPr>
        <w:t>Product Image</w:t>
      </w:r>
    </w:p>
    <w:p w14:paraId="162843FE" w14:textId="77777777" w:rsidR="00AF410F" w:rsidRPr="0027637C" w:rsidRDefault="00AF410F" w:rsidP="00AF410F">
      <w:pPr>
        <w:rPr>
          <w:sz w:val="24"/>
          <w:szCs w:val="24"/>
        </w:rPr>
      </w:pPr>
      <w:r w:rsidRPr="0027637C">
        <w:rPr>
          <w:sz w:val="24"/>
          <w:szCs w:val="24"/>
        </w:rPr>
        <w:t>The toy is multi-colored to attract young children since it enchants kids towards conspicuous products. The action figure fitted with speech is also an additional factor as far as youth is concerned.</w:t>
      </w:r>
    </w:p>
    <w:p w14:paraId="21C516EE" w14:textId="77777777" w:rsidR="00AF410F" w:rsidRPr="0027637C" w:rsidRDefault="00AF410F" w:rsidP="00AF410F">
      <w:pPr>
        <w:rPr>
          <w:sz w:val="24"/>
          <w:szCs w:val="24"/>
        </w:rPr>
      </w:pPr>
    </w:p>
    <w:p w14:paraId="210D7005" w14:textId="77777777" w:rsidR="00AF410F" w:rsidRPr="0027637C" w:rsidRDefault="00AF410F" w:rsidP="00AF410F">
      <w:pPr>
        <w:rPr>
          <w:b/>
          <w:sz w:val="24"/>
          <w:szCs w:val="24"/>
        </w:rPr>
      </w:pPr>
      <w:r w:rsidRPr="0027637C">
        <w:rPr>
          <w:b/>
          <w:sz w:val="24"/>
          <w:szCs w:val="24"/>
        </w:rPr>
        <w:t xml:space="preserve">Approach </w:t>
      </w:r>
    </w:p>
    <w:p w14:paraId="1B8F3534" w14:textId="77777777" w:rsidR="00AF410F" w:rsidRPr="0027637C" w:rsidRDefault="00AF410F" w:rsidP="00AF410F">
      <w:pPr>
        <w:rPr>
          <w:sz w:val="24"/>
          <w:szCs w:val="24"/>
        </w:rPr>
      </w:pPr>
      <w:r w:rsidRPr="0027637C">
        <w:rPr>
          <w:sz w:val="24"/>
          <w:szCs w:val="24"/>
        </w:rPr>
        <w:t>We are offering new products into the company's current and existing markets. A good example is a company releasing new movies with corresponding merchandise to gain more profits from target customers worldwide. The promotional strategies we will use include live streaming and free streaming for every dual purchase of our products. Our campaigns will be done online and educate and engage children to build their confidence and strive to be the best versions. A good example will be creating an appropriate website for kids to fill in their best performances of action figures.</w:t>
      </w:r>
    </w:p>
    <w:p w14:paraId="5FF8C702" w14:textId="77777777" w:rsidR="00AF410F" w:rsidRPr="0027637C" w:rsidRDefault="00AF410F" w:rsidP="00AF410F">
      <w:pPr>
        <w:rPr>
          <w:b/>
          <w:sz w:val="24"/>
          <w:szCs w:val="24"/>
        </w:rPr>
      </w:pPr>
      <w:r w:rsidRPr="0027637C">
        <w:rPr>
          <w:b/>
          <w:sz w:val="24"/>
          <w:szCs w:val="24"/>
        </w:rPr>
        <w:t>Goal</w:t>
      </w:r>
    </w:p>
    <w:p w14:paraId="65F77DA1" w14:textId="77777777" w:rsidR="00AF410F" w:rsidRPr="0027637C" w:rsidRDefault="00AF410F" w:rsidP="00AF410F">
      <w:pPr>
        <w:rPr>
          <w:sz w:val="24"/>
          <w:szCs w:val="24"/>
        </w:rPr>
      </w:pPr>
      <w:r w:rsidRPr="0027637C">
        <w:rPr>
          <w:sz w:val="24"/>
          <w:szCs w:val="24"/>
        </w:rPr>
        <w:t>The segment divides according to age. Kids 12 years and below will have a chance to fill in the website about their preferences. Our call of action is to Register on the website no matter the age. The plan will allow children of all ages to air their opinions and allow as much as 60% to register on the website.</w:t>
      </w:r>
    </w:p>
    <w:p w14:paraId="629B6486" w14:textId="77777777" w:rsidR="00AF410F" w:rsidRPr="0027637C" w:rsidRDefault="00AF410F" w:rsidP="00AF410F">
      <w:pPr>
        <w:rPr>
          <w:b/>
          <w:sz w:val="24"/>
          <w:szCs w:val="24"/>
        </w:rPr>
      </w:pPr>
      <w:r w:rsidRPr="0027637C">
        <w:rPr>
          <w:b/>
          <w:sz w:val="24"/>
          <w:szCs w:val="24"/>
        </w:rPr>
        <w:t>Messages</w:t>
      </w:r>
    </w:p>
    <w:p w14:paraId="7E6C5D1D" w14:textId="77777777" w:rsidR="00AF410F" w:rsidRPr="0027637C" w:rsidRDefault="00AF410F" w:rsidP="00AF410F">
      <w:pPr>
        <w:rPr>
          <w:sz w:val="24"/>
          <w:szCs w:val="24"/>
        </w:rPr>
      </w:pPr>
      <w:r w:rsidRPr="0027637C">
        <w:rPr>
          <w:sz w:val="24"/>
          <w:szCs w:val="24"/>
        </w:rPr>
        <w:t>Direct message- To entertain, inform and inspire children around the world to go for their best.</w:t>
      </w:r>
    </w:p>
    <w:p w14:paraId="1E3D2C14" w14:textId="6E870389" w:rsidR="00AF410F" w:rsidRPr="0027637C" w:rsidRDefault="00AF410F" w:rsidP="00AF410F">
      <w:pPr>
        <w:rPr>
          <w:sz w:val="24"/>
          <w:szCs w:val="24"/>
        </w:rPr>
      </w:pPr>
      <w:r w:rsidRPr="0027637C">
        <w:rPr>
          <w:sz w:val="24"/>
          <w:szCs w:val="24"/>
        </w:rPr>
        <w:t xml:space="preserve">Message pillars- </w:t>
      </w:r>
      <w:r w:rsidR="008522F0" w:rsidRPr="0027637C">
        <w:rPr>
          <w:sz w:val="24"/>
          <w:szCs w:val="24"/>
        </w:rPr>
        <w:t>Act</w:t>
      </w:r>
      <w:r w:rsidRPr="0027637C">
        <w:rPr>
          <w:sz w:val="24"/>
          <w:szCs w:val="24"/>
        </w:rPr>
        <w:t xml:space="preserve"> now!</w:t>
      </w:r>
    </w:p>
    <w:p w14:paraId="2BD0CF90" w14:textId="77777777" w:rsidR="00AF410F" w:rsidRPr="0027637C" w:rsidRDefault="00AF410F" w:rsidP="00AF410F">
      <w:pPr>
        <w:pStyle w:val="ListParagraph"/>
        <w:numPr>
          <w:ilvl w:val="0"/>
          <w:numId w:val="20"/>
        </w:numPr>
        <w:ind w:left="1860"/>
        <w:rPr>
          <w:rFonts w:ascii="Arial" w:hAnsi="Arial" w:cs="Arial"/>
          <w:sz w:val="24"/>
          <w:szCs w:val="24"/>
        </w:rPr>
      </w:pPr>
      <w:r w:rsidRPr="0027637C">
        <w:rPr>
          <w:rFonts w:ascii="Arial" w:hAnsi="Arial" w:cs="Arial"/>
          <w:sz w:val="24"/>
          <w:szCs w:val="24"/>
        </w:rPr>
        <w:t>Turn your dream into a burning desire</w:t>
      </w:r>
    </w:p>
    <w:p w14:paraId="04B7880E" w14:textId="77777777" w:rsidR="00AF410F" w:rsidRPr="0027637C" w:rsidRDefault="00AF410F" w:rsidP="00AF410F">
      <w:pPr>
        <w:pStyle w:val="ListParagraph"/>
        <w:numPr>
          <w:ilvl w:val="0"/>
          <w:numId w:val="20"/>
        </w:numPr>
        <w:ind w:left="1860"/>
        <w:rPr>
          <w:rFonts w:ascii="Arial" w:hAnsi="Arial" w:cs="Arial"/>
          <w:sz w:val="24"/>
          <w:szCs w:val="24"/>
        </w:rPr>
      </w:pPr>
      <w:r w:rsidRPr="0027637C">
        <w:rPr>
          <w:rFonts w:ascii="Arial" w:hAnsi="Arial" w:cs="Arial"/>
          <w:sz w:val="24"/>
          <w:szCs w:val="24"/>
        </w:rPr>
        <w:t>Vision to inspire yourself and your siblings</w:t>
      </w:r>
    </w:p>
    <w:p w14:paraId="0FEB322B" w14:textId="77777777" w:rsidR="00AF410F" w:rsidRPr="0027637C" w:rsidRDefault="00AF410F" w:rsidP="00AF410F">
      <w:pPr>
        <w:pStyle w:val="ListParagraph"/>
        <w:numPr>
          <w:ilvl w:val="0"/>
          <w:numId w:val="20"/>
        </w:numPr>
        <w:ind w:left="1860"/>
        <w:rPr>
          <w:rFonts w:ascii="Arial" w:hAnsi="Arial" w:cs="Arial"/>
          <w:sz w:val="24"/>
          <w:szCs w:val="24"/>
        </w:rPr>
      </w:pPr>
      <w:r w:rsidRPr="0027637C">
        <w:rPr>
          <w:rFonts w:ascii="Arial" w:hAnsi="Arial" w:cs="Arial"/>
          <w:sz w:val="24"/>
          <w:szCs w:val="24"/>
        </w:rPr>
        <w:t>Register to get your best version of action figures.</w:t>
      </w:r>
    </w:p>
    <w:p w14:paraId="4CF04E1F" w14:textId="77777777" w:rsidR="00AF410F" w:rsidRPr="0027637C" w:rsidRDefault="00AF410F" w:rsidP="00AF410F">
      <w:pPr>
        <w:rPr>
          <w:sz w:val="24"/>
          <w:szCs w:val="24"/>
        </w:rPr>
      </w:pPr>
      <w:r w:rsidRPr="0027637C">
        <w:rPr>
          <w:sz w:val="24"/>
          <w:szCs w:val="24"/>
        </w:rPr>
        <w:t>Proof point- Kids that have had these toys keep coming back annually to get the improved quality which happens every year.</w:t>
      </w:r>
    </w:p>
    <w:p w14:paraId="39F1E570" w14:textId="77777777" w:rsidR="00AF410F" w:rsidRPr="0027637C" w:rsidRDefault="00AF410F" w:rsidP="00AF410F">
      <w:pPr>
        <w:rPr>
          <w:sz w:val="24"/>
          <w:szCs w:val="24"/>
        </w:rPr>
      </w:pPr>
      <w:r w:rsidRPr="0027637C">
        <w:rPr>
          <w:sz w:val="24"/>
          <w:szCs w:val="24"/>
        </w:rPr>
        <w:lastRenderedPageBreak/>
        <w:t>Call to Action- Register as soon as possible!</w:t>
      </w:r>
    </w:p>
    <w:p w14:paraId="0FFBBBED" w14:textId="77777777" w:rsidR="00AF410F" w:rsidRPr="0027637C" w:rsidRDefault="00AF410F" w:rsidP="00AF410F">
      <w:pPr>
        <w:rPr>
          <w:b/>
          <w:sz w:val="24"/>
          <w:szCs w:val="24"/>
        </w:rPr>
      </w:pPr>
      <w:r w:rsidRPr="0027637C">
        <w:rPr>
          <w:b/>
          <w:sz w:val="24"/>
          <w:szCs w:val="24"/>
        </w:rPr>
        <w:t>Promotional Mix and IMC Tools</w:t>
      </w:r>
    </w:p>
    <w:p w14:paraId="47653C74" w14:textId="77777777" w:rsidR="00AF410F" w:rsidRPr="0027637C" w:rsidRDefault="00AF410F" w:rsidP="00AF410F">
      <w:pPr>
        <w:rPr>
          <w:sz w:val="24"/>
          <w:szCs w:val="24"/>
        </w:rPr>
      </w:pPr>
      <w:r w:rsidRPr="0027637C">
        <w:rPr>
          <w:sz w:val="24"/>
          <w:szCs w:val="24"/>
        </w:rPr>
        <w:t>Digital marketing- Twitter is one of the fastest platforms to spread information. Using hashtags and making trending videos on TikTok about buzz light-year to capture parents and kids’ attention</w:t>
      </w:r>
    </w:p>
    <w:p w14:paraId="11CD0150" w14:textId="77777777" w:rsidR="00AF410F" w:rsidRPr="0027637C" w:rsidRDefault="00AF410F" w:rsidP="00AF410F">
      <w:pPr>
        <w:rPr>
          <w:sz w:val="24"/>
          <w:szCs w:val="24"/>
        </w:rPr>
      </w:pPr>
      <w:r w:rsidRPr="0027637C">
        <w:rPr>
          <w:sz w:val="24"/>
          <w:szCs w:val="24"/>
        </w:rPr>
        <w:t>Direct marketing- creating posters about the toys, especially in schools, playgrounds, and parks, will interest kids. The signs will include how to register on the website to key in your opinion.</w:t>
      </w:r>
    </w:p>
    <w:p w14:paraId="00B8255F" w14:textId="77777777" w:rsidR="00AF410F" w:rsidRPr="0027637C" w:rsidRDefault="00AF410F" w:rsidP="00AF410F">
      <w:pPr>
        <w:rPr>
          <w:sz w:val="24"/>
          <w:szCs w:val="24"/>
        </w:rPr>
      </w:pPr>
      <w:r w:rsidRPr="0027637C">
        <w:rPr>
          <w:sz w:val="24"/>
          <w:szCs w:val="24"/>
        </w:rPr>
        <w:t>Sales promotion- we will offer coupons for the first 100 kids to register on the website.</w:t>
      </w:r>
    </w:p>
    <w:p w14:paraId="337E4FAE" w14:textId="77777777" w:rsidR="00AF410F" w:rsidRPr="0027637C" w:rsidRDefault="00AF410F" w:rsidP="00AF410F">
      <w:pPr>
        <w:rPr>
          <w:b/>
          <w:sz w:val="24"/>
          <w:szCs w:val="24"/>
        </w:rPr>
      </w:pPr>
      <w:r w:rsidRPr="0027637C">
        <w:rPr>
          <w:b/>
          <w:sz w:val="24"/>
          <w:szCs w:val="24"/>
        </w:rPr>
        <w:t>Sales Alignment</w:t>
      </w:r>
    </w:p>
    <w:p w14:paraId="0FC39976" w14:textId="77777777" w:rsidR="00AF410F" w:rsidRPr="0027637C" w:rsidRDefault="00AF410F" w:rsidP="00AF410F">
      <w:pPr>
        <w:rPr>
          <w:sz w:val="24"/>
          <w:szCs w:val="24"/>
        </w:rPr>
      </w:pPr>
      <w:r w:rsidRPr="0027637C">
        <w:rPr>
          <w:sz w:val="24"/>
          <w:szCs w:val="24"/>
        </w:rPr>
        <w:t>The campaign will operate in the fifth stage of the sales process, which is monitor and follow up since all the other steps are exhausted during the development of the website. The kids will only fill in their details on the website under their parents' supervision. The KPIs we will measure include:</w:t>
      </w:r>
    </w:p>
    <w:p w14:paraId="5DE2FB46" w14:textId="77777777" w:rsidR="00AF410F" w:rsidRPr="0027637C" w:rsidRDefault="00AF410F" w:rsidP="00AF410F">
      <w:pPr>
        <w:pStyle w:val="ListParagraph"/>
        <w:numPr>
          <w:ilvl w:val="0"/>
          <w:numId w:val="16"/>
        </w:numPr>
        <w:ind w:left="1860"/>
        <w:rPr>
          <w:rFonts w:ascii="Arial" w:hAnsi="Arial" w:cs="Arial"/>
          <w:sz w:val="24"/>
          <w:szCs w:val="24"/>
        </w:rPr>
      </w:pPr>
      <w:r w:rsidRPr="0027637C">
        <w:rPr>
          <w:rFonts w:ascii="Arial" w:hAnsi="Arial" w:cs="Arial"/>
          <w:sz w:val="24"/>
          <w:szCs w:val="24"/>
        </w:rPr>
        <w:t>Number of registrations: this will give a specific figure and will help the company know what to produce and thus how much capital to factor in the project</w:t>
      </w:r>
    </w:p>
    <w:p w14:paraId="67CEA5D9" w14:textId="77777777" w:rsidR="00AF410F" w:rsidRPr="0027637C" w:rsidRDefault="00AF410F" w:rsidP="00AF410F">
      <w:pPr>
        <w:pStyle w:val="ListParagraph"/>
        <w:numPr>
          <w:ilvl w:val="0"/>
          <w:numId w:val="16"/>
        </w:numPr>
        <w:ind w:left="1860"/>
        <w:rPr>
          <w:rFonts w:ascii="Arial" w:hAnsi="Arial" w:cs="Arial"/>
          <w:sz w:val="24"/>
          <w:szCs w:val="24"/>
        </w:rPr>
      </w:pPr>
      <w:r w:rsidRPr="0027637C">
        <w:rPr>
          <w:rFonts w:ascii="Arial" w:hAnsi="Arial" w:cs="Arial"/>
          <w:sz w:val="24"/>
          <w:szCs w:val="24"/>
        </w:rPr>
        <w:t>Engagement: the social media platforms will show how much has been shared by those that have registered. Comments will also give positive or negative feedback.</w:t>
      </w:r>
    </w:p>
    <w:p w14:paraId="7DBD7043" w14:textId="77777777" w:rsidR="00AF410F" w:rsidRPr="0027637C" w:rsidRDefault="00AF410F" w:rsidP="00AF410F">
      <w:pPr>
        <w:pStyle w:val="ListParagraph"/>
        <w:numPr>
          <w:ilvl w:val="0"/>
          <w:numId w:val="16"/>
        </w:numPr>
        <w:ind w:left="1860"/>
        <w:rPr>
          <w:rFonts w:ascii="Arial" w:hAnsi="Arial" w:cs="Arial"/>
          <w:sz w:val="24"/>
          <w:szCs w:val="24"/>
        </w:rPr>
      </w:pPr>
      <w:r w:rsidRPr="0027637C">
        <w:rPr>
          <w:rFonts w:ascii="Arial" w:hAnsi="Arial" w:cs="Arial"/>
          <w:sz w:val="24"/>
          <w:szCs w:val="24"/>
        </w:rPr>
        <w:t>Followers: Twitter, Facebook, and even TikTok will show how many new followers have joined and thus estimate the popularity and success of the campaign.</w:t>
      </w:r>
    </w:p>
    <w:p w14:paraId="6788B2E6" w14:textId="77777777" w:rsidR="00AF410F" w:rsidRPr="0027637C" w:rsidRDefault="00AF410F" w:rsidP="00AF410F">
      <w:pPr>
        <w:rPr>
          <w:b/>
          <w:sz w:val="24"/>
          <w:szCs w:val="24"/>
        </w:rPr>
      </w:pPr>
      <w:r w:rsidRPr="0027637C">
        <w:rPr>
          <w:b/>
          <w:sz w:val="24"/>
          <w:szCs w:val="24"/>
        </w:rPr>
        <w:t xml:space="preserve">Budget </w:t>
      </w:r>
    </w:p>
    <w:tbl>
      <w:tblPr>
        <w:tblStyle w:val="TableGrid"/>
        <w:tblW w:w="0" w:type="auto"/>
        <w:tblInd w:w="959" w:type="dxa"/>
        <w:tblLook w:val="04A0" w:firstRow="1" w:lastRow="0" w:firstColumn="1" w:lastColumn="0" w:noHBand="0" w:noVBand="1"/>
      </w:tblPr>
      <w:tblGrid>
        <w:gridCol w:w="1351"/>
        <w:gridCol w:w="2310"/>
        <w:gridCol w:w="2311"/>
        <w:gridCol w:w="2311"/>
      </w:tblGrid>
      <w:tr w:rsidR="00AF410F" w:rsidRPr="0027637C" w14:paraId="66BD06EC" w14:textId="77777777" w:rsidTr="00A949EE">
        <w:tc>
          <w:tcPr>
            <w:tcW w:w="1351" w:type="dxa"/>
          </w:tcPr>
          <w:p w14:paraId="02440570" w14:textId="77777777" w:rsidR="00AF410F" w:rsidRPr="0027637C" w:rsidRDefault="00AF410F" w:rsidP="00A949EE">
            <w:pPr>
              <w:rPr>
                <w:rFonts w:ascii="Arial" w:hAnsi="Arial" w:cs="Arial"/>
                <w:sz w:val="24"/>
                <w:szCs w:val="24"/>
              </w:rPr>
            </w:pPr>
            <w:r w:rsidRPr="0027637C">
              <w:rPr>
                <w:rFonts w:ascii="Arial" w:hAnsi="Arial" w:cs="Arial"/>
                <w:sz w:val="24"/>
                <w:szCs w:val="24"/>
              </w:rPr>
              <w:t>Serial No.</w:t>
            </w:r>
          </w:p>
        </w:tc>
        <w:tc>
          <w:tcPr>
            <w:tcW w:w="2310" w:type="dxa"/>
          </w:tcPr>
          <w:p w14:paraId="0691520A" w14:textId="77777777" w:rsidR="00AF410F" w:rsidRPr="0027637C" w:rsidRDefault="00AF410F" w:rsidP="00A949EE">
            <w:pPr>
              <w:rPr>
                <w:rFonts w:ascii="Arial" w:hAnsi="Arial" w:cs="Arial"/>
                <w:sz w:val="24"/>
                <w:szCs w:val="24"/>
              </w:rPr>
            </w:pPr>
            <w:r w:rsidRPr="0027637C">
              <w:rPr>
                <w:rFonts w:ascii="Arial" w:hAnsi="Arial" w:cs="Arial"/>
                <w:sz w:val="24"/>
                <w:szCs w:val="24"/>
              </w:rPr>
              <w:t>Item Description</w:t>
            </w:r>
          </w:p>
        </w:tc>
        <w:tc>
          <w:tcPr>
            <w:tcW w:w="2311" w:type="dxa"/>
          </w:tcPr>
          <w:p w14:paraId="1004ED87" w14:textId="77777777" w:rsidR="00AF410F" w:rsidRPr="0027637C" w:rsidRDefault="00AF410F" w:rsidP="00A949EE">
            <w:pPr>
              <w:rPr>
                <w:rFonts w:ascii="Arial" w:hAnsi="Arial" w:cs="Arial"/>
                <w:sz w:val="24"/>
                <w:szCs w:val="24"/>
              </w:rPr>
            </w:pPr>
            <w:r w:rsidRPr="0027637C">
              <w:rPr>
                <w:rFonts w:ascii="Arial" w:hAnsi="Arial" w:cs="Arial"/>
                <w:sz w:val="24"/>
                <w:szCs w:val="24"/>
              </w:rPr>
              <w:t>Unit Quantity</w:t>
            </w:r>
          </w:p>
        </w:tc>
        <w:tc>
          <w:tcPr>
            <w:tcW w:w="2311" w:type="dxa"/>
          </w:tcPr>
          <w:p w14:paraId="28191EBD" w14:textId="77777777" w:rsidR="00AF410F" w:rsidRPr="0027637C" w:rsidRDefault="00AF410F" w:rsidP="00A949EE">
            <w:pPr>
              <w:rPr>
                <w:rFonts w:ascii="Arial" w:hAnsi="Arial" w:cs="Arial"/>
                <w:sz w:val="24"/>
                <w:szCs w:val="24"/>
              </w:rPr>
            </w:pPr>
            <w:r w:rsidRPr="0027637C">
              <w:rPr>
                <w:rFonts w:ascii="Arial" w:hAnsi="Arial" w:cs="Arial"/>
                <w:sz w:val="24"/>
                <w:szCs w:val="24"/>
              </w:rPr>
              <w:t>Unit Rate</w:t>
            </w:r>
          </w:p>
        </w:tc>
      </w:tr>
      <w:tr w:rsidR="00AF410F" w:rsidRPr="0027637C" w14:paraId="502B6024" w14:textId="77777777" w:rsidTr="00A949EE">
        <w:tc>
          <w:tcPr>
            <w:tcW w:w="1351" w:type="dxa"/>
          </w:tcPr>
          <w:p w14:paraId="7CBF6E26" w14:textId="77777777" w:rsidR="00AF410F" w:rsidRPr="0027637C" w:rsidRDefault="00AF410F" w:rsidP="00A949EE">
            <w:pPr>
              <w:rPr>
                <w:rFonts w:ascii="Arial" w:hAnsi="Arial" w:cs="Arial"/>
                <w:sz w:val="24"/>
                <w:szCs w:val="24"/>
              </w:rPr>
            </w:pPr>
            <w:r w:rsidRPr="0027637C">
              <w:rPr>
                <w:rFonts w:ascii="Arial" w:hAnsi="Arial" w:cs="Arial"/>
                <w:sz w:val="24"/>
                <w:szCs w:val="24"/>
              </w:rPr>
              <w:t>1</w:t>
            </w:r>
          </w:p>
        </w:tc>
        <w:tc>
          <w:tcPr>
            <w:tcW w:w="2310" w:type="dxa"/>
          </w:tcPr>
          <w:p w14:paraId="56F1AB3A" w14:textId="3E4EBB2D" w:rsidR="00AF410F" w:rsidRPr="0027637C" w:rsidRDefault="00AF410F" w:rsidP="00A949EE">
            <w:pPr>
              <w:rPr>
                <w:rFonts w:ascii="Arial" w:hAnsi="Arial" w:cs="Arial"/>
                <w:sz w:val="24"/>
                <w:szCs w:val="24"/>
              </w:rPr>
            </w:pPr>
            <w:r w:rsidRPr="0027637C">
              <w:rPr>
                <w:rFonts w:ascii="Arial" w:hAnsi="Arial" w:cs="Arial"/>
                <w:sz w:val="24"/>
                <w:szCs w:val="24"/>
              </w:rPr>
              <w:t>La</w:t>
            </w:r>
            <w:r w:rsidR="000A6E4E">
              <w:rPr>
                <w:rFonts w:ascii="Arial" w:hAnsi="Arial" w:cs="Arial"/>
                <w:sz w:val="24"/>
                <w:szCs w:val="24"/>
              </w:rPr>
              <w:t>bor</w:t>
            </w:r>
            <w:r w:rsidRPr="0027637C">
              <w:rPr>
                <w:rFonts w:ascii="Arial" w:hAnsi="Arial" w:cs="Arial"/>
                <w:sz w:val="24"/>
                <w:szCs w:val="24"/>
              </w:rPr>
              <w:t xml:space="preserve"> coordinator</w:t>
            </w:r>
          </w:p>
        </w:tc>
        <w:tc>
          <w:tcPr>
            <w:tcW w:w="2311" w:type="dxa"/>
          </w:tcPr>
          <w:p w14:paraId="1042C0FE" w14:textId="77777777" w:rsidR="00AF410F" w:rsidRPr="0027637C" w:rsidRDefault="00AF410F" w:rsidP="00A949EE">
            <w:pPr>
              <w:rPr>
                <w:rFonts w:ascii="Arial" w:hAnsi="Arial" w:cs="Arial"/>
                <w:sz w:val="24"/>
                <w:szCs w:val="24"/>
              </w:rPr>
            </w:pPr>
            <w:r w:rsidRPr="0027637C">
              <w:rPr>
                <w:rFonts w:ascii="Arial" w:hAnsi="Arial" w:cs="Arial"/>
                <w:sz w:val="24"/>
                <w:szCs w:val="24"/>
              </w:rPr>
              <w:t>1100</w:t>
            </w:r>
          </w:p>
        </w:tc>
        <w:tc>
          <w:tcPr>
            <w:tcW w:w="2311" w:type="dxa"/>
          </w:tcPr>
          <w:p w14:paraId="6BF2797B" w14:textId="77777777" w:rsidR="00AF410F" w:rsidRPr="0027637C" w:rsidRDefault="00AF410F" w:rsidP="00A949EE">
            <w:pPr>
              <w:rPr>
                <w:rFonts w:ascii="Arial" w:hAnsi="Arial" w:cs="Arial"/>
                <w:sz w:val="24"/>
                <w:szCs w:val="24"/>
              </w:rPr>
            </w:pPr>
            <w:r w:rsidRPr="0027637C">
              <w:rPr>
                <w:rFonts w:ascii="Arial" w:hAnsi="Arial" w:cs="Arial"/>
                <w:sz w:val="24"/>
                <w:szCs w:val="24"/>
              </w:rPr>
              <w:t>11%</w:t>
            </w:r>
          </w:p>
        </w:tc>
      </w:tr>
      <w:tr w:rsidR="00AF410F" w:rsidRPr="0027637C" w14:paraId="5CD3E834" w14:textId="77777777" w:rsidTr="00A949EE">
        <w:tc>
          <w:tcPr>
            <w:tcW w:w="1351" w:type="dxa"/>
          </w:tcPr>
          <w:p w14:paraId="2B1413AE" w14:textId="77777777" w:rsidR="00AF410F" w:rsidRPr="0027637C" w:rsidRDefault="00AF410F" w:rsidP="00A949EE">
            <w:pPr>
              <w:rPr>
                <w:rFonts w:ascii="Arial" w:hAnsi="Arial" w:cs="Arial"/>
                <w:sz w:val="24"/>
                <w:szCs w:val="24"/>
              </w:rPr>
            </w:pPr>
            <w:r w:rsidRPr="0027637C">
              <w:rPr>
                <w:rFonts w:ascii="Arial" w:hAnsi="Arial" w:cs="Arial"/>
                <w:sz w:val="24"/>
                <w:szCs w:val="24"/>
              </w:rPr>
              <w:t>2</w:t>
            </w:r>
          </w:p>
        </w:tc>
        <w:tc>
          <w:tcPr>
            <w:tcW w:w="2310" w:type="dxa"/>
          </w:tcPr>
          <w:p w14:paraId="3C43C271" w14:textId="77777777" w:rsidR="00AF410F" w:rsidRPr="0027637C" w:rsidRDefault="00AF410F" w:rsidP="00A949EE">
            <w:pPr>
              <w:rPr>
                <w:rFonts w:ascii="Arial" w:hAnsi="Arial" w:cs="Arial"/>
                <w:sz w:val="24"/>
                <w:szCs w:val="24"/>
              </w:rPr>
            </w:pPr>
            <w:r w:rsidRPr="0027637C">
              <w:rPr>
                <w:rFonts w:ascii="Arial" w:hAnsi="Arial" w:cs="Arial"/>
                <w:sz w:val="24"/>
                <w:szCs w:val="24"/>
              </w:rPr>
              <w:t>Advertisement</w:t>
            </w:r>
          </w:p>
        </w:tc>
        <w:tc>
          <w:tcPr>
            <w:tcW w:w="2311" w:type="dxa"/>
          </w:tcPr>
          <w:p w14:paraId="0E8746CA" w14:textId="77777777" w:rsidR="00AF410F" w:rsidRPr="0027637C" w:rsidRDefault="00AF410F" w:rsidP="00A949EE">
            <w:pPr>
              <w:rPr>
                <w:rFonts w:ascii="Arial" w:hAnsi="Arial" w:cs="Arial"/>
                <w:sz w:val="24"/>
                <w:szCs w:val="24"/>
              </w:rPr>
            </w:pPr>
            <w:r w:rsidRPr="0027637C">
              <w:rPr>
                <w:rFonts w:ascii="Arial" w:hAnsi="Arial" w:cs="Arial"/>
                <w:sz w:val="24"/>
                <w:szCs w:val="24"/>
              </w:rPr>
              <w:t>1500</w:t>
            </w:r>
          </w:p>
        </w:tc>
        <w:tc>
          <w:tcPr>
            <w:tcW w:w="2311" w:type="dxa"/>
          </w:tcPr>
          <w:p w14:paraId="76B36FC6" w14:textId="77777777" w:rsidR="00AF410F" w:rsidRPr="0027637C" w:rsidRDefault="00AF410F" w:rsidP="00A949EE">
            <w:pPr>
              <w:rPr>
                <w:rFonts w:ascii="Arial" w:hAnsi="Arial" w:cs="Arial"/>
                <w:sz w:val="24"/>
                <w:szCs w:val="24"/>
              </w:rPr>
            </w:pPr>
            <w:r w:rsidRPr="0027637C">
              <w:rPr>
                <w:rFonts w:ascii="Arial" w:hAnsi="Arial" w:cs="Arial"/>
                <w:sz w:val="24"/>
                <w:szCs w:val="24"/>
              </w:rPr>
              <w:t>15%</w:t>
            </w:r>
          </w:p>
        </w:tc>
      </w:tr>
      <w:tr w:rsidR="00AF410F" w:rsidRPr="0027637C" w14:paraId="047FDD5B" w14:textId="77777777" w:rsidTr="00A949EE">
        <w:tc>
          <w:tcPr>
            <w:tcW w:w="1351" w:type="dxa"/>
          </w:tcPr>
          <w:p w14:paraId="487FF4AC" w14:textId="77777777" w:rsidR="00AF410F" w:rsidRPr="0027637C" w:rsidRDefault="00AF410F" w:rsidP="00A949EE">
            <w:pPr>
              <w:rPr>
                <w:rFonts w:ascii="Arial" w:hAnsi="Arial" w:cs="Arial"/>
                <w:sz w:val="24"/>
                <w:szCs w:val="24"/>
              </w:rPr>
            </w:pPr>
            <w:r w:rsidRPr="0027637C">
              <w:rPr>
                <w:rFonts w:ascii="Arial" w:hAnsi="Arial" w:cs="Arial"/>
                <w:sz w:val="24"/>
                <w:szCs w:val="24"/>
              </w:rPr>
              <w:t>3</w:t>
            </w:r>
          </w:p>
        </w:tc>
        <w:tc>
          <w:tcPr>
            <w:tcW w:w="2310" w:type="dxa"/>
          </w:tcPr>
          <w:p w14:paraId="6FDA45E5" w14:textId="77777777" w:rsidR="00AF410F" w:rsidRPr="0027637C" w:rsidRDefault="00AF410F" w:rsidP="00A949EE">
            <w:pPr>
              <w:rPr>
                <w:rFonts w:ascii="Arial" w:hAnsi="Arial" w:cs="Arial"/>
                <w:sz w:val="24"/>
                <w:szCs w:val="24"/>
              </w:rPr>
            </w:pPr>
            <w:r w:rsidRPr="0027637C">
              <w:rPr>
                <w:rFonts w:ascii="Arial" w:hAnsi="Arial" w:cs="Arial"/>
                <w:sz w:val="24"/>
                <w:szCs w:val="24"/>
              </w:rPr>
              <w:t>Stationery&amp; printing</w:t>
            </w:r>
          </w:p>
        </w:tc>
        <w:tc>
          <w:tcPr>
            <w:tcW w:w="2311" w:type="dxa"/>
          </w:tcPr>
          <w:p w14:paraId="23B8531C" w14:textId="77777777" w:rsidR="00AF410F" w:rsidRPr="0027637C" w:rsidRDefault="00AF410F" w:rsidP="00A949EE">
            <w:pPr>
              <w:rPr>
                <w:rFonts w:ascii="Arial" w:hAnsi="Arial" w:cs="Arial"/>
                <w:sz w:val="24"/>
                <w:szCs w:val="24"/>
              </w:rPr>
            </w:pPr>
            <w:r w:rsidRPr="0027637C">
              <w:rPr>
                <w:rFonts w:ascii="Arial" w:hAnsi="Arial" w:cs="Arial"/>
                <w:sz w:val="24"/>
                <w:szCs w:val="24"/>
              </w:rPr>
              <w:t>600</w:t>
            </w:r>
          </w:p>
        </w:tc>
        <w:tc>
          <w:tcPr>
            <w:tcW w:w="2311" w:type="dxa"/>
          </w:tcPr>
          <w:p w14:paraId="715928D1" w14:textId="77777777" w:rsidR="00AF410F" w:rsidRPr="0027637C" w:rsidRDefault="00AF410F" w:rsidP="00A949EE">
            <w:pPr>
              <w:rPr>
                <w:rFonts w:ascii="Arial" w:hAnsi="Arial" w:cs="Arial"/>
                <w:sz w:val="24"/>
                <w:szCs w:val="24"/>
              </w:rPr>
            </w:pPr>
            <w:r w:rsidRPr="0027637C">
              <w:rPr>
                <w:rFonts w:ascii="Arial" w:hAnsi="Arial" w:cs="Arial"/>
                <w:sz w:val="24"/>
                <w:szCs w:val="24"/>
              </w:rPr>
              <w:t>6%</w:t>
            </w:r>
          </w:p>
        </w:tc>
      </w:tr>
      <w:tr w:rsidR="00AF410F" w:rsidRPr="0027637C" w14:paraId="45C60D45" w14:textId="77777777" w:rsidTr="00A949EE">
        <w:tc>
          <w:tcPr>
            <w:tcW w:w="1351" w:type="dxa"/>
          </w:tcPr>
          <w:p w14:paraId="385B9040" w14:textId="77777777" w:rsidR="00AF410F" w:rsidRPr="0027637C" w:rsidRDefault="00AF410F" w:rsidP="00A949EE">
            <w:pPr>
              <w:rPr>
                <w:rFonts w:ascii="Arial" w:hAnsi="Arial" w:cs="Arial"/>
                <w:sz w:val="24"/>
                <w:szCs w:val="24"/>
              </w:rPr>
            </w:pPr>
            <w:r w:rsidRPr="0027637C">
              <w:rPr>
                <w:rFonts w:ascii="Arial" w:hAnsi="Arial" w:cs="Arial"/>
                <w:sz w:val="24"/>
                <w:szCs w:val="24"/>
              </w:rPr>
              <w:t>4</w:t>
            </w:r>
          </w:p>
        </w:tc>
        <w:tc>
          <w:tcPr>
            <w:tcW w:w="2310" w:type="dxa"/>
          </w:tcPr>
          <w:p w14:paraId="2BB9B6D3" w14:textId="77777777" w:rsidR="00AF410F" w:rsidRPr="0027637C" w:rsidRDefault="00AF410F" w:rsidP="00A949EE">
            <w:pPr>
              <w:rPr>
                <w:rFonts w:ascii="Arial" w:hAnsi="Arial" w:cs="Arial"/>
                <w:sz w:val="24"/>
                <w:szCs w:val="24"/>
              </w:rPr>
            </w:pPr>
            <w:r w:rsidRPr="0027637C">
              <w:rPr>
                <w:rFonts w:ascii="Arial" w:hAnsi="Arial" w:cs="Arial"/>
                <w:sz w:val="24"/>
                <w:szCs w:val="24"/>
              </w:rPr>
              <w:t>Stalls rentals</w:t>
            </w:r>
          </w:p>
        </w:tc>
        <w:tc>
          <w:tcPr>
            <w:tcW w:w="2311" w:type="dxa"/>
          </w:tcPr>
          <w:p w14:paraId="0EA792C0" w14:textId="77777777" w:rsidR="00AF410F" w:rsidRPr="0027637C" w:rsidRDefault="00AF410F" w:rsidP="00A949EE">
            <w:pPr>
              <w:rPr>
                <w:rFonts w:ascii="Arial" w:hAnsi="Arial" w:cs="Arial"/>
                <w:sz w:val="24"/>
                <w:szCs w:val="24"/>
              </w:rPr>
            </w:pPr>
            <w:r w:rsidRPr="0027637C">
              <w:rPr>
                <w:rFonts w:ascii="Arial" w:hAnsi="Arial" w:cs="Arial"/>
                <w:sz w:val="24"/>
                <w:szCs w:val="24"/>
              </w:rPr>
              <w:t>1000</w:t>
            </w:r>
          </w:p>
        </w:tc>
        <w:tc>
          <w:tcPr>
            <w:tcW w:w="2311" w:type="dxa"/>
          </w:tcPr>
          <w:p w14:paraId="4DB577E9" w14:textId="77777777" w:rsidR="00AF410F" w:rsidRPr="0027637C" w:rsidRDefault="00AF410F" w:rsidP="00A949EE">
            <w:pPr>
              <w:rPr>
                <w:rFonts w:ascii="Arial" w:hAnsi="Arial" w:cs="Arial"/>
                <w:sz w:val="24"/>
                <w:szCs w:val="24"/>
              </w:rPr>
            </w:pPr>
            <w:r w:rsidRPr="0027637C">
              <w:rPr>
                <w:rFonts w:ascii="Arial" w:hAnsi="Arial" w:cs="Arial"/>
                <w:sz w:val="24"/>
                <w:szCs w:val="24"/>
              </w:rPr>
              <w:t>10%</w:t>
            </w:r>
          </w:p>
        </w:tc>
      </w:tr>
      <w:tr w:rsidR="00AF410F" w:rsidRPr="0027637C" w14:paraId="0910A197" w14:textId="77777777" w:rsidTr="00A949EE">
        <w:tc>
          <w:tcPr>
            <w:tcW w:w="1351" w:type="dxa"/>
          </w:tcPr>
          <w:p w14:paraId="59F7F1EC" w14:textId="77777777" w:rsidR="00AF410F" w:rsidRPr="0027637C" w:rsidRDefault="00AF410F" w:rsidP="00A949EE">
            <w:pPr>
              <w:rPr>
                <w:rFonts w:ascii="Arial" w:hAnsi="Arial" w:cs="Arial"/>
                <w:sz w:val="24"/>
                <w:szCs w:val="24"/>
              </w:rPr>
            </w:pPr>
            <w:r w:rsidRPr="0027637C">
              <w:rPr>
                <w:rFonts w:ascii="Arial" w:hAnsi="Arial" w:cs="Arial"/>
                <w:sz w:val="24"/>
                <w:szCs w:val="24"/>
              </w:rPr>
              <w:t>5</w:t>
            </w:r>
          </w:p>
        </w:tc>
        <w:tc>
          <w:tcPr>
            <w:tcW w:w="2310" w:type="dxa"/>
          </w:tcPr>
          <w:p w14:paraId="1808CD1E" w14:textId="77777777" w:rsidR="00AF410F" w:rsidRPr="0027637C" w:rsidRDefault="00AF410F" w:rsidP="00A949EE">
            <w:pPr>
              <w:rPr>
                <w:rFonts w:ascii="Arial" w:hAnsi="Arial" w:cs="Arial"/>
                <w:sz w:val="24"/>
                <w:szCs w:val="24"/>
              </w:rPr>
            </w:pPr>
            <w:r w:rsidRPr="0027637C">
              <w:rPr>
                <w:rFonts w:ascii="Arial" w:hAnsi="Arial" w:cs="Arial"/>
                <w:sz w:val="24"/>
                <w:szCs w:val="24"/>
              </w:rPr>
              <w:t>Total stalls</w:t>
            </w:r>
          </w:p>
        </w:tc>
        <w:tc>
          <w:tcPr>
            <w:tcW w:w="2311" w:type="dxa"/>
          </w:tcPr>
          <w:p w14:paraId="24B1BE55" w14:textId="77777777" w:rsidR="00AF410F" w:rsidRPr="0027637C" w:rsidRDefault="00AF410F" w:rsidP="00A949EE">
            <w:pPr>
              <w:rPr>
                <w:rFonts w:ascii="Arial" w:hAnsi="Arial" w:cs="Arial"/>
                <w:sz w:val="24"/>
                <w:szCs w:val="24"/>
              </w:rPr>
            </w:pPr>
            <w:r w:rsidRPr="0027637C">
              <w:rPr>
                <w:rFonts w:ascii="Arial" w:hAnsi="Arial" w:cs="Arial"/>
                <w:sz w:val="24"/>
                <w:szCs w:val="24"/>
              </w:rPr>
              <w:t>3000</w:t>
            </w:r>
          </w:p>
        </w:tc>
        <w:tc>
          <w:tcPr>
            <w:tcW w:w="2311" w:type="dxa"/>
          </w:tcPr>
          <w:p w14:paraId="51DF92D4" w14:textId="77777777" w:rsidR="00AF410F" w:rsidRPr="0027637C" w:rsidRDefault="00AF410F" w:rsidP="00A949EE">
            <w:pPr>
              <w:rPr>
                <w:rFonts w:ascii="Arial" w:hAnsi="Arial" w:cs="Arial"/>
                <w:sz w:val="24"/>
                <w:szCs w:val="24"/>
              </w:rPr>
            </w:pPr>
            <w:r w:rsidRPr="0027637C">
              <w:rPr>
                <w:rFonts w:ascii="Arial" w:hAnsi="Arial" w:cs="Arial"/>
                <w:sz w:val="24"/>
                <w:szCs w:val="24"/>
              </w:rPr>
              <w:t>30%</w:t>
            </w:r>
          </w:p>
        </w:tc>
      </w:tr>
      <w:tr w:rsidR="00AF410F" w:rsidRPr="0027637C" w14:paraId="6EE3C1D3" w14:textId="77777777" w:rsidTr="00A949EE">
        <w:tc>
          <w:tcPr>
            <w:tcW w:w="1351" w:type="dxa"/>
          </w:tcPr>
          <w:p w14:paraId="5E13D7C6" w14:textId="77777777" w:rsidR="00AF410F" w:rsidRPr="0027637C" w:rsidRDefault="00AF410F" w:rsidP="00A949EE">
            <w:pPr>
              <w:rPr>
                <w:rFonts w:ascii="Arial" w:hAnsi="Arial" w:cs="Arial"/>
                <w:sz w:val="24"/>
                <w:szCs w:val="24"/>
              </w:rPr>
            </w:pPr>
            <w:r w:rsidRPr="0027637C">
              <w:rPr>
                <w:rFonts w:ascii="Arial" w:hAnsi="Arial" w:cs="Arial"/>
                <w:sz w:val="24"/>
                <w:szCs w:val="24"/>
              </w:rPr>
              <w:t>6</w:t>
            </w:r>
          </w:p>
        </w:tc>
        <w:tc>
          <w:tcPr>
            <w:tcW w:w="2310" w:type="dxa"/>
          </w:tcPr>
          <w:p w14:paraId="3A49B06E" w14:textId="77777777" w:rsidR="00AF410F" w:rsidRPr="0027637C" w:rsidRDefault="00AF410F" w:rsidP="00A949EE">
            <w:pPr>
              <w:rPr>
                <w:rFonts w:ascii="Arial" w:hAnsi="Arial" w:cs="Arial"/>
                <w:sz w:val="24"/>
                <w:szCs w:val="24"/>
              </w:rPr>
            </w:pPr>
            <w:r w:rsidRPr="0027637C">
              <w:rPr>
                <w:rFonts w:ascii="Arial" w:hAnsi="Arial" w:cs="Arial"/>
                <w:sz w:val="24"/>
                <w:szCs w:val="24"/>
              </w:rPr>
              <w:t>Labor supervisor</w:t>
            </w:r>
          </w:p>
        </w:tc>
        <w:tc>
          <w:tcPr>
            <w:tcW w:w="2311" w:type="dxa"/>
          </w:tcPr>
          <w:p w14:paraId="38023C36" w14:textId="77777777" w:rsidR="00AF410F" w:rsidRPr="0027637C" w:rsidRDefault="00AF410F" w:rsidP="00A949EE">
            <w:pPr>
              <w:rPr>
                <w:rFonts w:ascii="Arial" w:hAnsi="Arial" w:cs="Arial"/>
                <w:sz w:val="24"/>
                <w:szCs w:val="24"/>
              </w:rPr>
            </w:pPr>
            <w:r w:rsidRPr="0027637C">
              <w:rPr>
                <w:rFonts w:ascii="Arial" w:hAnsi="Arial" w:cs="Arial"/>
                <w:sz w:val="24"/>
                <w:szCs w:val="24"/>
              </w:rPr>
              <w:t>1000</w:t>
            </w:r>
          </w:p>
        </w:tc>
        <w:tc>
          <w:tcPr>
            <w:tcW w:w="2311" w:type="dxa"/>
          </w:tcPr>
          <w:p w14:paraId="48CCABB3" w14:textId="77777777" w:rsidR="00AF410F" w:rsidRPr="0027637C" w:rsidRDefault="00AF410F" w:rsidP="00A949EE">
            <w:pPr>
              <w:rPr>
                <w:rFonts w:ascii="Arial" w:hAnsi="Arial" w:cs="Arial"/>
                <w:sz w:val="24"/>
                <w:szCs w:val="24"/>
              </w:rPr>
            </w:pPr>
            <w:r w:rsidRPr="0027637C">
              <w:rPr>
                <w:rFonts w:ascii="Arial" w:hAnsi="Arial" w:cs="Arial"/>
                <w:sz w:val="24"/>
                <w:szCs w:val="24"/>
              </w:rPr>
              <w:t>10%</w:t>
            </w:r>
          </w:p>
        </w:tc>
      </w:tr>
      <w:tr w:rsidR="00AF410F" w:rsidRPr="0027637C" w14:paraId="5953B410" w14:textId="77777777" w:rsidTr="00A949EE">
        <w:tc>
          <w:tcPr>
            <w:tcW w:w="1351" w:type="dxa"/>
          </w:tcPr>
          <w:p w14:paraId="328FA6A7" w14:textId="77777777" w:rsidR="00AF410F" w:rsidRPr="0027637C" w:rsidRDefault="00AF410F" w:rsidP="00A949EE">
            <w:pPr>
              <w:rPr>
                <w:rFonts w:ascii="Arial" w:hAnsi="Arial" w:cs="Arial"/>
                <w:sz w:val="24"/>
                <w:szCs w:val="24"/>
              </w:rPr>
            </w:pPr>
            <w:r w:rsidRPr="0027637C">
              <w:rPr>
                <w:rFonts w:ascii="Arial" w:hAnsi="Arial" w:cs="Arial"/>
                <w:sz w:val="24"/>
                <w:szCs w:val="24"/>
              </w:rPr>
              <w:t>7</w:t>
            </w:r>
          </w:p>
        </w:tc>
        <w:tc>
          <w:tcPr>
            <w:tcW w:w="2310" w:type="dxa"/>
          </w:tcPr>
          <w:p w14:paraId="4BF916D4" w14:textId="77777777" w:rsidR="00AF410F" w:rsidRPr="0027637C" w:rsidRDefault="00AF410F" w:rsidP="00A949EE">
            <w:pPr>
              <w:rPr>
                <w:rFonts w:ascii="Arial" w:hAnsi="Arial" w:cs="Arial"/>
                <w:sz w:val="24"/>
                <w:szCs w:val="24"/>
              </w:rPr>
            </w:pPr>
            <w:r w:rsidRPr="0027637C">
              <w:rPr>
                <w:rFonts w:ascii="Arial" w:hAnsi="Arial" w:cs="Arial"/>
                <w:sz w:val="24"/>
                <w:szCs w:val="24"/>
              </w:rPr>
              <w:t>Grand Total</w:t>
            </w:r>
          </w:p>
        </w:tc>
        <w:tc>
          <w:tcPr>
            <w:tcW w:w="2311" w:type="dxa"/>
          </w:tcPr>
          <w:p w14:paraId="2DEDABC4" w14:textId="77777777" w:rsidR="00AF410F" w:rsidRPr="0027637C" w:rsidRDefault="00AF410F" w:rsidP="00A949EE">
            <w:pPr>
              <w:rPr>
                <w:rFonts w:ascii="Arial" w:hAnsi="Arial" w:cs="Arial"/>
                <w:sz w:val="24"/>
                <w:szCs w:val="24"/>
              </w:rPr>
            </w:pPr>
            <w:r w:rsidRPr="0027637C">
              <w:rPr>
                <w:rFonts w:ascii="Arial" w:hAnsi="Arial" w:cs="Arial"/>
                <w:sz w:val="24"/>
                <w:szCs w:val="24"/>
              </w:rPr>
              <w:t>10,000</w:t>
            </w:r>
          </w:p>
        </w:tc>
        <w:tc>
          <w:tcPr>
            <w:tcW w:w="2311" w:type="dxa"/>
          </w:tcPr>
          <w:p w14:paraId="11E3557F" w14:textId="77777777" w:rsidR="00AF410F" w:rsidRPr="0027637C" w:rsidRDefault="00AF410F" w:rsidP="00A949EE">
            <w:pPr>
              <w:rPr>
                <w:rFonts w:ascii="Arial" w:hAnsi="Arial" w:cs="Arial"/>
                <w:sz w:val="24"/>
                <w:szCs w:val="24"/>
              </w:rPr>
            </w:pPr>
            <w:r w:rsidRPr="0027637C">
              <w:rPr>
                <w:rFonts w:ascii="Arial" w:hAnsi="Arial" w:cs="Arial"/>
                <w:sz w:val="24"/>
                <w:szCs w:val="24"/>
              </w:rPr>
              <w:t>100%</w:t>
            </w:r>
          </w:p>
        </w:tc>
      </w:tr>
    </w:tbl>
    <w:p w14:paraId="7B2FBC3A" w14:textId="77777777" w:rsidR="00AF410F" w:rsidRPr="0027637C" w:rsidRDefault="00AF410F" w:rsidP="00AF410F">
      <w:pPr>
        <w:rPr>
          <w:b/>
          <w:sz w:val="24"/>
          <w:szCs w:val="24"/>
        </w:rPr>
      </w:pPr>
    </w:p>
    <w:p w14:paraId="7154E4EB" w14:textId="77777777" w:rsidR="00AF410F" w:rsidRPr="0027637C" w:rsidRDefault="00AF410F" w:rsidP="00AF410F">
      <w:pPr>
        <w:rPr>
          <w:b/>
          <w:sz w:val="24"/>
          <w:szCs w:val="24"/>
        </w:rPr>
      </w:pPr>
      <w:r w:rsidRPr="0027637C">
        <w:rPr>
          <w:b/>
          <w:sz w:val="24"/>
          <w:szCs w:val="24"/>
        </w:rPr>
        <w:t>Action plan</w:t>
      </w:r>
    </w:p>
    <w:tbl>
      <w:tblPr>
        <w:tblStyle w:val="TableGrid"/>
        <w:tblW w:w="0" w:type="auto"/>
        <w:tblLook w:val="04A0" w:firstRow="1" w:lastRow="0" w:firstColumn="1" w:lastColumn="0" w:noHBand="0" w:noVBand="1"/>
      </w:tblPr>
      <w:tblGrid>
        <w:gridCol w:w="1848"/>
        <w:gridCol w:w="1848"/>
        <w:gridCol w:w="1848"/>
        <w:gridCol w:w="1849"/>
        <w:gridCol w:w="1849"/>
      </w:tblGrid>
      <w:tr w:rsidR="00AF410F" w:rsidRPr="0027637C" w14:paraId="7E5C0F10" w14:textId="77777777" w:rsidTr="00A949EE">
        <w:tc>
          <w:tcPr>
            <w:tcW w:w="1848" w:type="dxa"/>
          </w:tcPr>
          <w:p w14:paraId="60DF0248" w14:textId="77777777" w:rsidR="00AF410F" w:rsidRPr="0027637C" w:rsidRDefault="00AF410F" w:rsidP="00A949EE">
            <w:pPr>
              <w:rPr>
                <w:rFonts w:ascii="Arial" w:hAnsi="Arial" w:cs="Arial"/>
                <w:b/>
                <w:sz w:val="24"/>
                <w:szCs w:val="24"/>
              </w:rPr>
            </w:pPr>
            <w:r w:rsidRPr="0027637C">
              <w:rPr>
                <w:rFonts w:ascii="Arial" w:hAnsi="Arial" w:cs="Arial"/>
                <w:b/>
                <w:sz w:val="24"/>
                <w:szCs w:val="24"/>
              </w:rPr>
              <w:t xml:space="preserve">Time </w:t>
            </w:r>
          </w:p>
        </w:tc>
        <w:tc>
          <w:tcPr>
            <w:tcW w:w="1848" w:type="dxa"/>
          </w:tcPr>
          <w:p w14:paraId="6667682F" w14:textId="77777777" w:rsidR="00AF410F" w:rsidRPr="0027637C" w:rsidRDefault="00AF410F" w:rsidP="00A949EE">
            <w:pPr>
              <w:rPr>
                <w:rFonts w:ascii="Arial" w:hAnsi="Arial" w:cs="Arial"/>
                <w:b/>
                <w:sz w:val="24"/>
                <w:szCs w:val="24"/>
              </w:rPr>
            </w:pPr>
            <w:r w:rsidRPr="0027637C">
              <w:rPr>
                <w:rFonts w:ascii="Arial" w:hAnsi="Arial" w:cs="Arial"/>
                <w:b/>
                <w:sz w:val="24"/>
                <w:szCs w:val="24"/>
              </w:rPr>
              <w:t>Activity</w:t>
            </w:r>
          </w:p>
        </w:tc>
        <w:tc>
          <w:tcPr>
            <w:tcW w:w="1848" w:type="dxa"/>
          </w:tcPr>
          <w:p w14:paraId="2814BFB9" w14:textId="77777777" w:rsidR="00AF410F" w:rsidRPr="0027637C" w:rsidRDefault="00AF410F" w:rsidP="00A949EE">
            <w:pPr>
              <w:rPr>
                <w:rFonts w:ascii="Arial" w:hAnsi="Arial" w:cs="Arial"/>
                <w:b/>
                <w:sz w:val="24"/>
                <w:szCs w:val="24"/>
              </w:rPr>
            </w:pPr>
            <w:r w:rsidRPr="0027637C">
              <w:rPr>
                <w:rFonts w:ascii="Arial" w:hAnsi="Arial" w:cs="Arial"/>
                <w:b/>
                <w:sz w:val="24"/>
                <w:szCs w:val="24"/>
              </w:rPr>
              <w:t>Brief description</w:t>
            </w:r>
          </w:p>
        </w:tc>
        <w:tc>
          <w:tcPr>
            <w:tcW w:w="1849" w:type="dxa"/>
          </w:tcPr>
          <w:p w14:paraId="3F0BDE38" w14:textId="77777777" w:rsidR="00AF410F" w:rsidRPr="0027637C" w:rsidRDefault="00AF410F" w:rsidP="00A949EE">
            <w:pPr>
              <w:rPr>
                <w:rFonts w:ascii="Arial" w:hAnsi="Arial" w:cs="Arial"/>
                <w:b/>
                <w:sz w:val="24"/>
                <w:szCs w:val="24"/>
              </w:rPr>
            </w:pPr>
            <w:r w:rsidRPr="0027637C">
              <w:rPr>
                <w:rFonts w:ascii="Arial" w:hAnsi="Arial" w:cs="Arial"/>
                <w:b/>
                <w:sz w:val="24"/>
                <w:szCs w:val="24"/>
              </w:rPr>
              <w:t>Audience</w:t>
            </w:r>
          </w:p>
        </w:tc>
        <w:tc>
          <w:tcPr>
            <w:tcW w:w="1849" w:type="dxa"/>
          </w:tcPr>
          <w:p w14:paraId="4558E528" w14:textId="77777777" w:rsidR="00AF410F" w:rsidRPr="0027637C" w:rsidRDefault="00AF410F" w:rsidP="00A949EE">
            <w:pPr>
              <w:rPr>
                <w:rFonts w:ascii="Arial" w:hAnsi="Arial" w:cs="Arial"/>
                <w:b/>
                <w:sz w:val="24"/>
                <w:szCs w:val="24"/>
              </w:rPr>
            </w:pPr>
            <w:r w:rsidRPr="0027637C">
              <w:rPr>
                <w:rFonts w:ascii="Arial" w:hAnsi="Arial" w:cs="Arial"/>
                <w:b/>
                <w:sz w:val="24"/>
                <w:szCs w:val="24"/>
              </w:rPr>
              <w:t>Owner</w:t>
            </w:r>
          </w:p>
        </w:tc>
      </w:tr>
      <w:tr w:rsidR="00AF410F" w:rsidRPr="0027637C" w14:paraId="7432DCFF" w14:textId="77777777" w:rsidTr="00A949EE">
        <w:tc>
          <w:tcPr>
            <w:tcW w:w="1848" w:type="dxa"/>
          </w:tcPr>
          <w:p w14:paraId="2CBAC95B" w14:textId="77777777" w:rsidR="00AF410F" w:rsidRPr="0027637C" w:rsidRDefault="00AF410F" w:rsidP="00A949EE">
            <w:pPr>
              <w:rPr>
                <w:rFonts w:ascii="Arial" w:hAnsi="Arial" w:cs="Arial"/>
                <w:sz w:val="24"/>
                <w:szCs w:val="24"/>
              </w:rPr>
            </w:pPr>
            <w:r w:rsidRPr="0027637C">
              <w:rPr>
                <w:rFonts w:ascii="Arial" w:hAnsi="Arial" w:cs="Arial"/>
                <w:sz w:val="24"/>
                <w:szCs w:val="24"/>
              </w:rPr>
              <w:t>21/09</w:t>
            </w:r>
          </w:p>
        </w:tc>
        <w:tc>
          <w:tcPr>
            <w:tcW w:w="1848" w:type="dxa"/>
          </w:tcPr>
          <w:p w14:paraId="14CB7B4F" w14:textId="77777777" w:rsidR="00AF410F" w:rsidRPr="0027637C" w:rsidRDefault="00AF410F" w:rsidP="00A949EE">
            <w:pPr>
              <w:rPr>
                <w:rFonts w:ascii="Arial" w:hAnsi="Arial" w:cs="Arial"/>
                <w:sz w:val="24"/>
                <w:szCs w:val="24"/>
              </w:rPr>
            </w:pPr>
            <w:r w:rsidRPr="0027637C">
              <w:rPr>
                <w:rFonts w:ascii="Arial" w:hAnsi="Arial" w:cs="Arial"/>
                <w:sz w:val="24"/>
                <w:szCs w:val="24"/>
              </w:rPr>
              <w:t>Website creation</w:t>
            </w:r>
          </w:p>
        </w:tc>
        <w:tc>
          <w:tcPr>
            <w:tcW w:w="1848" w:type="dxa"/>
          </w:tcPr>
          <w:p w14:paraId="5D46319B" w14:textId="77777777" w:rsidR="00AF410F" w:rsidRPr="0027637C" w:rsidRDefault="00AF410F" w:rsidP="00A949EE">
            <w:pPr>
              <w:rPr>
                <w:rFonts w:ascii="Arial" w:hAnsi="Arial" w:cs="Arial"/>
                <w:sz w:val="24"/>
                <w:szCs w:val="24"/>
              </w:rPr>
            </w:pPr>
            <w:r w:rsidRPr="0027637C">
              <w:rPr>
                <w:rFonts w:ascii="Arial" w:hAnsi="Arial" w:cs="Arial"/>
                <w:sz w:val="24"/>
                <w:szCs w:val="24"/>
              </w:rPr>
              <w:t>Create categories according to different ages</w:t>
            </w:r>
          </w:p>
        </w:tc>
        <w:tc>
          <w:tcPr>
            <w:tcW w:w="1849" w:type="dxa"/>
          </w:tcPr>
          <w:p w14:paraId="68E9F214" w14:textId="77777777" w:rsidR="00AF410F" w:rsidRPr="0027637C" w:rsidRDefault="00AF410F" w:rsidP="00A949EE">
            <w:pPr>
              <w:rPr>
                <w:rFonts w:ascii="Arial" w:hAnsi="Arial" w:cs="Arial"/>
                <w:sz w:val="24"/>
                <w:szCs w:val="24"/>
              </w:rPr>
            </w:pPr>
            <w:r w:rsidRPr="0027637C">
              <w:rPr>
                <w:rFonts w:ascii="Arial" w:hAnsi="Arial" w:cs="Arial"/>
                <w:sz w:val="24"/>
                <w:szCs w:val="24"/>
              </w:rPr>
              <w:t>Human resource managers</w:t>
            </w:r>
          </w:p>
        </w:tc>
        <w:tc>
          <w:tcPr>
            <w:tcW w:w="1849" w:type="dxa"/>
          </w:tcPr>
          <w:p w14:paraId="71F8E33F" w14:textId="77777777" w:rsidR="00AF410F" w:rsidRPr="0027637C" w:rsidRDefault="00AF410F" w:rsidP="00A949EE">
            <w:pPr>
              <w:rPr>
                <w:rFonts w:ascii="Arial" w:hAnsi="Arial" w:cs="Arial"/>
                <w:sz w:val="24"/>
                <w:szCs w:val="24"/>
              </w:rPr>
            </w:pPr>
            <w:r w:rsidRPr="0027637C">
              <w:rPr>
                <w:rFonts w:ascii="Arial" w:hAnsi="Arial" w:cs="Arial"/>
                <w:sz w:val="24"/>
                <w:szCs w:val="24"/>
              </w:rPr>
              <w:t>James Brown</w:t>
            </w:r>
          </w:p>
        </w:tc>
      </w:tr>
      <w:tr w:rsidR="00AF410F" w:rsidRPr="0027637C" w14:paraId="73CBDE34" w14:textId="77777777" w:rsidTr="00A949EE">
        <w:tc>
          <w:tcPr>
            <w:tcW w:w="1848" w:type="dxa"/>
          </w:tcPr>
          <w:p w14:paraId="5E551F3E" w14:textId="77777777" w:rsidR="00AF410F" w:rsidRPr="0027637C" w:rsidRDefault="00AF410F" w:rsidP="00A949EE">
            <w:pPr>
              <w:rPr>
                <w:rFonts w:ascii="Arial" w:hAnsi="Arial" w:cs="Arial"/>
                <w:sz w:val="24"/>
                <w:szCs w:val="24"/>
              </w:rPr>
            </w:pPr>
            <w:r w:rsidRPr="0027637C">
              <w:rPr>
                <w:rFonts w:ascii="Arial" w:hAnsi="Arial" w:cs="Arial"/>
                <w:sz w:val="24"/>
                <w:szCs w:val="24"/>
              </w:rPr>
              <w:lastRenderedPageBreak/>
              <w:t>28/09</w:t>
            </w:r>
          </w:p>
        </w:tc>
        <w:tc>
          <w:tcPr>
            <w:tcW w:w="1848" w:type="dxa"/>
          </w:tcPr>
          <w:p w14:paraId="029C6A10" w14:textId="77777777" w:rsidR="00AF410F" w:rsidRPr="0027637C" w:rsidRDefault="00AF410F" w:rsidP="00A949EE">
            <w:pPr>
              <w:rPr>
                <w:rFonts w:ascii="Arial" w:hAnsi="Arial" w:cs="Arial"/>
                <w:sz w:val="24"/>
                <w:szCs w:val="24"/>
              </w:rPr>
            </w:pPr>
            <w:r w:rsidRPr="0027637C">
              <w:rPr>
                <w:rFonts w:ascii="Arial" w:hAnsi="Arial" w:cs="Arial"/>
                <w:sz w:val="24"/>
                <w:szCs w:val="24"/>
              </w:rPr>
              <w:t>Social media platforms updating</w:t>
            </w:r>
          </w:p>
        </w:tc>
        <w:tc>
          <w:tcPr>
            <w:tcW w:w="1848" w:type="dxa"/>
          </w:tcPr>
          <w:p w14:paraId="459DA7CD" w14:textId="77777777" w:rsidR="00AF410F" w:rsidRPr="0027637C" w:rsidRDefault="00AF410F" w:rsidP="00A949EE">
            <w:pPr>
              <w:rPr>
                <w:rFonts w:ascii="Arial" w:hAnsi="Arial" w:cs="Arial"/>
                <w:sz w:val="24"/>
                <w:szCs w:val="24"/>
              </w:rPr>
            </w:pPr>
            <w:r w:rsidRPr="0027637C">
              <w:rPr>
                <w:rFonts w:ascii="Arial" w:hAnsi="Arial" w:cs="Arial"/>
                <w:sz w:val="24"/>
                <w:szCs w:val="24"/>
              </w:rPr>
              <w:t xml:space="preserve">Create awareness on Facebook, Twitter and create videos </w:t>
            </w:r>
          </w:p>
        </w:tc>
        <w:tc>
          <w:tcPr>
            <w:tcW w:w="1849" w:type="dxa"/>
          </w:tcPr>
          <w:p w14:paraId="4C3B41F6" w14:textId="77777777" w:rsidR="00AF410F" w:rsidRPr="0027637C" w:rsidRDefault="00AF410F" w:rsidP="00A949EE">
            <w:pPr>
              <w:rPr>
                <w:rFonts w:ascii="Arial" w:hAnsi="Arial" w:cs="Arial"/>
                <w:sz w:val="24"/>
                <w:szCs w:val="24"/>
              </w:rPr>
            </w:pPr>
            <w:r w:rsidRPr="0027637C">
              <w:rPr>
                <w:rFonts w:ascii="Arial" w:hAnsi="Arial" w:cs="Arial"/>
                <w:sz w:val="24"/>
                <w:szCs w:val="24"/>
              </w:rPr>
              <w:t>Digital marketing officer</w:t>
            </w:r>
          </w:p>
        </w:tc>
        <w:tc>
          <w:tcPr>
            <w:tcW w:w="1849" w:type="dxa"/>
          </w:tcPr>
          <w:p w14:paraId="185E46B9" w14:textId="77777777" w:rsidR="00AF410F" w:rsidRPr="0027637C" w:rsidRDefault="00AF410F" w:rsidP="00A949EE">
            <w:pPr>
              <w:rPr>
                <w:rFonts w:ascii="Arial" w:hAnsi="Arial" w:cs="Arial"/>
                <w:sz w:val="24"/>
                <w:szCs w:val="24"/>
              </w:rPr>
            </w:pPr>
            <w:r w:rsidRPr="0027637C">
              <w:rPr>
                <w:rFonts w:ascii="Arial" w:hAnsi="Arial" w:cs="Arial"/>
                <w:sz w:val="24"/>
                <w:szCs w:val="24"/>
              </w:rPr>
              <w:t xml:space="preserve">Kimberly Bush </w:t>
            </w:r>
          </w:p>
        </w:tc>
      </w:tr>
      <w:tr w:rsidR="00AF410F" w:rsidRPr="0027637C" w14:paraId="5011022A" w14:textId="77777777" w:rsidTr="00A949EE">
        <w:tc>
          <w:tcPr>
            <w:tcW w:w="1848" w:type="dxa"/>
          </w:tcPr>
          <w:p w14:paraId="6F18572A" w14:textId="77777777" w:rsidR="00AF410F" w:rsidRPr="0027637C" w:rsidRDefault="00AF410F" w:rsidP="00A949EE">
            <w:pPr>
              <w:rPr>
                <w:rFonts w:ascii="Arial" w:hAnsi="Arial" w:cs="Arial"/>
                <w:sz w:val="24"/>
                <w:szCs w:val="24"/>
              </w:rPr>
            </w:pPr>
            <w:r w:rsidRPr="0027637C">
              <w:rPr>
                <w:rFonts w:ascii="Arial" w:hAnsi="Arial" w:cs="Arial"/>
                <w:sz w:val="24"/>
                <w:szCs w:val="24"/>
              </w:rPr>
              <w:t>1/10</w:t>
            </w:r>
          </w:p>
        </w:tc>
        <w:tc>
          <w:tcPr>
            <w:tcW w:w="1848" w:type="dxa"/>
          </w:tcPr>
          <w:p w14:paraId="13D4E437" w14:textId="77777777" w:rsidR="00AF410F" w:rsidRPr="0027637C" w:rsidRDefault="00AF410F" w:rsidP="00A949EE">
            <w:pPr>
              <w:rPr>
                <w:rFonts w:ascii="Arial" w:hAnsi="Arial" w:cs="Arial"/>
                <w:sz w:val="24"/>
                <w:szCs w:val="24"/>
              </w:rPr>
            </w:pPr>
            <w:r w:rsidRPr="0027637C">
              <w:rPr>
                <w:rFonts w:ascii="Arial" w:hAnsi="Arial" w:cs="Arial"/>
                <w:sz w:val="24"/>
                <w:szCs w:val="24"/>
              </w:rPr>
              <w:t>Writing posters</w:t>
            </w:r>
          </w:p>
        </w:tc>
        <w:tc>
          <w:tcPr>
            <w:tcW w:w="1848" w:type="dxa"/>
          </w:tcPr>
          <w:p w14:paraId="6943D27E" w14:textId="77777777" w:rsidR="00AF410F" w:rsidRPr="0027637C" w:rsidRDefault="00AF410F" w:rsidP="00A949EE">
            <w:pPr>
              <w:rPr>
                <w:rFonts w:ascii="Arial" w:hAnsi="Arial" w:cs="Arial"/>
                <w:sz w:val="24"/>
                <w:szCs w:val="24"/>
              </w:rPr>
            </w:pPr>
            <w:r w:rsidRPr="0027637C">
              <w:rPr>
                <w:rFonts w:ascii="Arial" w:hAnsi="Arial" w:cs="Arial"/>
                <w:sz w:val="24"/>
                <w:szCs w:val="24"/>
              </w:rPr>
              <w:t>Updating posters and pinning them in parks and playgrounds</w:t>
            </w:r>
          </w:p>
        </w:tc>
        <w:tc>
          <w:tcPr>
            <w:tcW w:w="1849" w:type="dxa"/>
          </w:tcPr>
          <w:p w14:paraId="69EF14AC" w14:textId="77777777" w:rsidR="00AF410F" w:rsidRPr="0027637C" w:rsidRDefault="00AF410F" w:rsidP="00A949EE">
            <w:pPr>
              <w:rPr>
                <w:rFonts w:ascii="Arial" w:hAnsi="Arial" w:cs="Arial"/>
                <w:sz w:val="24"/>
                <w:szCs w:val="24"/>
              </w:rPr>
            </w:pPr>
            <w:r w:rsidRPr="0027637C">
              <w:rPr>
                <w:rFonts w:ascii="Arial" w:hAnsi="Arial" w:cs="Arial"/>
                <w:sz w:val="24"/>
                <w:szCs w:val="24"/>
              </w:rPr>
              <w:t>Digital marketing officer</w:t>
            </w:r>
          </w:p>
        </w:tc>
        <w:tc>
          <w:tcPr>
            <w:tcW w:w="1849" w:type="dxa"/>
          </w:tcPr>
          <w:p w14:paraId="13F8EFB7" w14:textId="77777777" w:rsidR="00AF410F" w:rsidRPr="0027637C" w:rsidRDefault="00AF410F" w:rsidP="00A949EE">
            <w:pPr>
              <w:rPr>
                <w:rFonts w:ascii="Arial" w:hAnsi="Arial" w:cs="Arial"/>
                <w:sz w:val="24"/>
                <w:szCs w:val="24"/>
              </w:rPr>
            </w:pPr>
            <w:r w:rsidRPr="0027637C">
              <w:rPr>
                <w:rFonts w:ascii="Arial" w:hAnsi="Arial" w:cs="Arial"/>
                <w:sz w:val="24"/>
                <w:szCs w:val="24"/>
              </w:rPr>
              <w:t>Kimberly Bush</w:t>
            </w:r>
          </w:p>
        </w:tc>
      </w:tr>
      <w:tr w:rsidR="00AF410F" w:rsidRPr="0027637C" w14:paraId="102221E0" w14:textId="77777777" w:rsidTr="00A949EE">
        <w:tc>
          <w:tcPr>
            <w:tcW w:w="1848" w:type="dxa"/>
          </w:tcPr>
          <w:p w14:paraId="378CF86C" w14:textId="77777777" w:rsidR="00AF410F" w:rsidRPr="0027637C" w:rsidRDefault="00AF410F" w:rsidP="00A949EE">
            <w:pPr>
              <w:rPr>
                <w:rFonts w:ascii="Arial" w:hAnsi="Arial" w:cs="Arial"/>
                <w:sz w:val="24"/>
                <w:szCs w:val="24"/>
              </w:rPr>
            </w:pPr>
            <w:r w:rsidRPr="0027637C">
              <w:rPr>
                <w:rFonts w:ascii="Arial" w:hAnsi="Arial" w:cs="Arial"/>
                <w:sz w:val="24"/>
                <w:szCs w:val="24"/>
              </w:rPr>
              <w:t>4/10</w:t>
            </w:r>
          </w:p>
        </w:tc>
        <w:tc>
          <w:tcPr>
            <w:tcW w:w="1848" w:type="dxa"/>
          </w:tcPr>
          <w:p w14:paraId="3623280B" w14:textId="77777777" w:rsidR="00AF410F" w:rsidRPr="0027637C" w:rsidRDefault="00AF410F" w:rsidP="00A949EE">
            <w:pPr>
              <w:rPr>
                <w:rFonts w:ascii="Arial" w:hAnsi="Arial" w:cs="Arial"/>
                <w:sz w:val="24"/>
                <w:szCs w:val="24"/>
              </w:rPr>
            </w:pPr>
            <w:r w:rsidRPr="0027637C">
              <w:rPr>
                <w:rFonts w:ascii="Arial" w:hAnsi="Arial" w:cs="Arial"/>
                <w:sz w:val="24"/>
                <w:szCs w:val="24"/>
              </w:rPr>
              <w:t>Launch date</w:t>
            </w:r>
          </w:p>
        </w:tc>
        <w:tc>
          <w:tcPr>
            <w:tcW w:w="1848" w:type="dxa"/>
          </w:tcPr>
          <w:p w14:paraId="7DC3FB8B" w14:textId="77777777" w:rsidR="00AF410F" w:rsidRPr="0027637C" w:rsidRDefault="00AF410F" w:rsidP="00A949EE">
            <w:pPr>
              <w:rPr>
                <w:rFonts w:ascii="Arial" w:hAnsi="Arial" w:cs="Arial"/>
                <w:sz w:val="24"/>
                <w:szCs w:val="24"/>
              </w:rPr>
            </w:pPr>
            <w:r w:rsidRPr="0027637C">
              <w:rPr>
                <w:rFonts w:ascii="Arial" w:hAnsi="Arial" w:cs="Arial"/>
                <w:sz w:val="24"/>
                <w:szCs w:val="24"/>
              </w:rPr>
              <w:t>we shall officially launch the campaign on this day</w:t>
            </w:r>
          </w:p>
        </w:tc>
        <w:tc>
          <w:tcPr>
            <w:tcW w:w="1849" w:type="dxa"/>
          </w:tcPr>
          <w:p w14:paraId="6296039F" w14:textId="77777777" w:rsidR="00AF410F" w:rsidRPr="0027637C" w:rsidRDefault="00AF410F" w:rsidP="00A949EE">
            <w:pPr>
              <w:rPr>
                <w:rFonts w:ascii="Arial" w:hAnsi="Arial" w:cs="Arial"/>
                <w:sz w:val="24"/>
                <w:szCs w:val="24"/>
              </w:rPr>
            </w:pPr>
            <w:r w:rsidRPr="0027637C">
              <w:rPr>
                <w:rFonts w:ascii="Arial" w:hAnsi="Arial" w:cs="Arial"/>
                <w:sz w:val="24"/>
                <w:szCs w:val="24"/>
              </w:rPr>
              <w:t>Operations team</w:t>
            </w:r>
          </w:p>
        </w:tc>
        <w:tc>
          <w:tcPr>
            <w:tcW w:w="1849" w:type="dxa"/>
          </w:tcPr>
          <w:p w14:paraId="3015DBFB" w14:textId="77777777" w:rsidR="00AF410F" w:rsidRPr="0027637C" w:rsidRDefault="00AF410F" w:rsidP="00A949EE">
            <w:pPr>
              <w:rPr>
                <w:rFonts w:ascii="Arial" w:hAnsi="Arial" w:cs="Arial"/>
                <w:sz w:val="24"/>
                <w:szCs w:val="24"/>
              </w:rPr>
            </w:pPr>
            <w:r w:rsidRPr="0027637C">
              <w:rPr>
                <w:rFonts w:ascii="Arial" w:hAnsi="Arial" w:cs="Arial"/>
                <w:sz w:val="24"/>
                <w:szCs w:val="24"/>
              </w:rPr>
              <w:t>Valerie Owen</w:t>
            </w:r>
          </w:p>
          <w:p w14:paraId="51A4F144" w14:textId="77777777" w:rsidR="00AF410F" w:rsidRPr="0027637C" w:rsidRDefault="00AF410F" w:rsidP="00A949EE">
            <w:pPr>
              <w:rPr>
                <w:rFonts w:ascii="Arial" w:hAnsi="Arial" w:cs="Arial"/>
                <w:sz w:val="24"/>
                <w:szCs w:val="24"/>
              </w:rPr>
            </w:pPr>
            <w:r w:rsidRPr="0027637C">
              <w:rPr>
                <w:rFonts w:ascii="Arial" w:hAnsi="Arial" w:cs="Arial"/>
                <w:sz w:val="24"/>
                <w:szCs w:val="24"/>
              </w:rPr>
              <w:t>Richard Oliver</w:t>
            </w:r>
          </w:p>
          <w:p w14:paraId="3FC8A9AD" w14:textId="77777777" w:rsidR="00AF410F" w:rsidRPr="0027637C" w:rsidRDefault="00AF410F" w:rsidP="00A949EE">
            <w:pPr>
              <w:rPr>
                <w:rFonts w:ascii="Arial" w:hAnsi="Arial" w:cs="Arial"/>
                <w:sz w:val="24"/>
                <w:szCs w:val="24"/>
              </w:rPr>
            </w:pPr>
            <w:r w:rsidRPr="0027637C">
              <w:rPr>
                <w:rFonts w:ascii="Arial" w:hAnsi="Arial" w:cs="Arial"/>
                <w:sz w:val="24"/>
                <w:szCs w:val="24"/>
              </w:rPr>
              <w:t>John Storm</w:t>
            </w:r>
          </w:p>
        </w:tc>
      </w:tr>
    </w:tbl>
    <w:p w14:paraId="087A418E" w14:textId="77777777" w:rsidR="00AF410F" w:rsidRPr="0027637C" w:rsidRDefault="00AF410F" w:rsidP="00AF410F">
      <w:pPr>
        <w:rPr>
          <w:b/>
          <w:sz w:val="24"/>
          <w:szCs w:val="24"/>
        </w:rPr>
      </w:pPr>
    </w:p>
    <w:p w14:paraId="55319A62" w14:textId="77777777" w:rsidR="00AF410F" w:rsidRPr="0027637C" w:rsidRDefault="00AF410F" w:rsidP="00AF410F">
      <w:pPr>
        <w:rPr>
          <w:b/>
          <w:sz w:val="24"/>
          <w:szCs w:val="24"/>
        </w:rPr>
      </w:pPr>
      <w:r w:rsidRPr="0027637C">
        <w:rPr>
          <w:b/>
          <w:sz w:val="24"/>
          <w:szCs w:val="24"/>
        </w:rPr>
        <w:t>Risk Factors</w:t>
      </w:r>
    </w:p>
    <w:p w14:paraId="6AFC8B79" w14:textId="77777777" w:rsidR="00AF410F" w:rsidRPr="0027637C" w:rsidRDefault="00AF410F" w:rsidP="00AF410F">
      <w:pPr>
        <w:rPr>
          <w:sz w:val="24"/>
          <w:szCs w:val="24"/>
        </w:rPr>
      </w:pPr>
      <w:r w:rsidRPr="0027637C">
        <w:rPr>
          <w:sz w:val="24"/>
          <w:szCs w:val="24"/>
        </w:rPr>
        <w:t>Under Disney’s weaknesses, we listed poor judgment by product designers. We can solve this risk by hiring highly skilled designers and training them on better review customer preferences. Additionally, we can solve insufficient resources by improving the technology in the company to fit a more superior platform. The threat of other companies offering free coupons to gain popularity can disappear by using unique marketing strategies like entertaining advertisements.</w:t>
      </w:r>
    </w:p>
    <w:p w14:paraId="757F940B" w14:textId="77777777" w:rsidR="00AF410F" w:rsidRPr="0027637C" w:rsidRDefault="00AF410F" w:rsidP="00AF410F">
      <w:pPr>
        <w:rPr>
          <w:sz w:val="24"/>
          <w:szCs w:val="24"/>
        </w:rPr>
      </w:pPr>
    </w:p>
    <w:p w14:paraId="3A5F6A33" w14:textId="77777777" w:rsidR="00AF410F" w:rsidRPr="0027637C" w:rsidRDefault="00AF410F" w:rsidP="00AF410F">
      <w:pPr>
        <w:rPr>
          <w:b/>
          <w:sz w:val="24"/>
          <w:szCs w:val="24"/>
        </w:rPr>
      </w:pPr>
      <w:r w:rsidRPr="0027637C">
        <w:rPr>
          <w:b/>
          <w:sz w:val="24"/>
          <w:szCs w:val="24"/>
        </w:rPr>
        <w:t>Brand Extensions</w:t>
      </w:r>
    </w:p>
    <w:p w14:paraId="7979F845" w14:textId="77777777" w:rsidR="00AF410F" w:rsidRPr="0027637C" w:rsidRDefault="00AF410F" w:rsidP="00AF410F">
      <w:pPr>
        <w:rPr>
          <w:sz w:val="24"/>
          <w:szCs w:val="24"/>
        </w:rPr>
      </w:pPr>
      <w:r w:rsidRPr="0027637C">
        <w:rPr>
          <w:sz w:val="24"/>
          <w:szCs w:val="24"/>
        </w:rPr>
        <w:t>Disney English, Marvel, ABC, Disney XD, Lucasfilm Ltd, Hyperion, Radio Disney, Disney Cruise Line, Disney Store, Miramax, ESPN, Disneyworld, Disney Resort, Pixar, Adventures Disney, Disney Consumer Products.</w:t>
      </w:r>
    </w:p>
    <w:p w14:paraId="573675C9" w14:textId="77777777" w:rsidR="00AF410F" w:rsidRPr="0027637C" w:rsidRDefault="00AF410F" w:rsidP="00AF410F">
      <w:pPr>
        <w:rPr>
          <w:b/>
          <w:sz w:val="24"/>
          <w:szCs w:val="24"/>
        </w:rPr>
      </w:pPr>
      <w:r w:rsidRPr="0027637C">
        <w:rPr>
          <w:b/>
          <w:sz w:val="24"/>
          <w:szCs w:val="24"/>
        </w:rPr>
        <w:t>Nostalgia Factor</w:t>
      </w:r>
    </w:p>
    <w:p w14:paraId="5F5190A3" w14:textId="77777777" w:rsidR="00AF410F" w:rsidRPr="0027637C" w:rsidRDefault="00AF410F" w:rsidP="00AF410F">
      <w:pPr>
        <w:rPr>
          <w:sz w:val="24"/>
          <w:szCs w:val="24"/>
        </w:rPr>
      </w:pPr>
      <w:r w:rsidRPr="0027637C">
        <w:rPr>
          <w:sz w:val="24"/>
          <w:szCs w:val="24"/>
        </w:rPr>
        <w:t>Disney always creates family-based advertisements to attract its target audience. Many of the ads centered on mothers surprising their kids with Buzz Light-year toys after performing well at the end-of-year examinations.</w:t>
      </w:r>
    </w:p>
    <w:p w14:paraId="57269747" w14:textId="77777777" w:rsidR="00AF410F" w:rsidRPr="0027637C" w:rsidRDefault="00AF410F" w:rsidP="00AF410F">
      <w:pPr>
        <w:rPr>
          <w:sz w:val="24"/>
          <w:szCs w:val="24"/>
        </w:rPr>
      </w:pPr>
      <w:r w:rsidRPr="0027637C">
        <w:rPr>
          <w:sz w:val="24"/>
          <w:szCs w:val="24"/>
        </w:rPr>
        <w:t>The toy gives a smile to the children's faces with the talking figure storyline. Children growing up to surprise their kids with the same improved toys they got while they were young creates the nostalgia factor. This strategy has helped Disney to grow exponentially. The power of effective marketing is consistently low since some products from Sony are more superior to those of Disney in real life. Still, Disney's clever marketing strategies gain more popularity on their products.</w:t>
      </w:r>
    </w:p>
    <w:p w14:paraId="7E86655E" w14:textId="77777777" w:rsidR="00AF410F" w:rsidRPr="0027637C" w:rsidRDefault="00AF410F" w:rsidP="00AF410F">
      <w:pPr>
        <w:rPr>
          <w:b/>
          <w:sz w:val="24"/>
          <w:szCs w:val="24"/>
        </w:rPr>
      </w:pPr>
      <w:r w:rsidRPr="0027637C">
        <w:rPr>
          <w:b/>
          <w:sz w:val="24"/>
          <w:szCs w:val="24"/>
        </w:rPr>
        <w:t>Controversy</w:t>
      </w:r>
    </w:p>
    <w:p w14:paraId="04EBBA8B" w14:textId="77777777" w:rsidR="00AF410F" w:rsidRPr="0027637C" w:rsidRDefault="00AF410F" w:rsidP="00AF410F">
      <w:pPr>
        <w:rPr>
          <w:sz w:val="24"/>
          <w:szCs w:val="24"/>
        </w:rPr>
      </w:pPr>
      <w:r w:rsidRPr="0027637C">
        <w:rPr>
          <w:sz w:val="24"/>
          <w:szCs w:val="24"/>
        </w:rPr>
        <w:t xml:space="preserve">Walt Disney Company Studios received criticism for including stereotypical portrays of non-white characters and sexism and plagiarism, which brought about a drop in sales; about 30% and saw Sony Company spike its sales. Due to this backslide; The Walt </w:t>
      </w:r>
      <w:r w:rsidRPr="0027637C">
        <w:rPr>
          <w:sz w:val="24"/>
          <w:szCs w:val="24"/>
        </w:rPr>
        <w:lastRenderedPageBreak/>
        <w:t>Disney Company has adopted new marketing strategies to maintain its good reputation at the topmost position. These include:</w:t>
      </w:r>
    </w:p>
    <w:p w14:paraId="62600F7B" w14:textId="77777777" w:rsidR="00AF410F" w:rsidRPr="0027637C" w:rsidRDefault="00AF410F" w:rsidP="00AF410F">
      <w:pPr>
        <w:rPr>
          <w:b/>
          <w:sz w:val="24"/>
          <w:szCs w:val="24"/>
        </w:rPr>
      </w:pPr>
      <w:r w:rsidRPr="0027637C">
        <w:rPr>
          <w:b/>
          <w:sz w:val="24"/>
          <w:szCs w:val="24"/>
        </w:rPr>
        <w:t xml:space="preserve">Creations </w:t>
      </w:r>
    </w:p>
    <w:p w14:paraId="1A3EC93D" w14:textId="7538C7C0" w:rsidR="00AF410F" w:rsidRPr="0027637C" w:rsidRDefault="00AF410F" w:rsidP="00AF410F">
      <w:pPr>
        <w:rPr>
          <w:sz w:val="24"/>
          <w:szCs w:val="24"/>
        </w:rPr>
      </w:pPr>
      <w:r w:rsidRPr="0027637C">
        <w:rPr>
          <w:sz w:val="24"/>
          <w:szCs w:val="24"/>
        </w:rPr>
        <w:t xml:space="preserve">Walt Disney contains assets not easily defined on paper; thus, its products win the hearts of children and </w:t>
      </w:r>
      <w:r w:rsidR="00311275" w:rsidRPr="0027637C">
        <w:rPr>
          <w:sz w:val="24"/>
          <w:szCs w:val="24"/>
        </w:rPr>
        <w:t>adults’</w:t>
      </w:r>
      <w:r w:rsidRPr="0027637C">
        <w:rPr>
          <w:sz w:val="24"/>
          <w:szCs w:val="24"/>
        </w:rPr>
        <w:t xml:space="preserve"> hearts; Creations include Mickey Mouse, Goofy, Ariel, Donald Duck, and Aladdin. These creations are the most competitive.</w:t>
      </w:r>
    </w:p>
    <w:p w14:paraId="75BADDAF" w14:textId="77777777" w:rsidR="00AF410F" w:rsidRPr="0027637C" w:rsidRDefault="00AF410F" w:rsidP="00AF410F">
      <w:pPr>
        <w:rPr>
          <w:b/>
          <w:sz w:val="24"/>
          <w:szCs w:val="24"/>
        </w:rPr>
      </w:pPr>
      <w:r w:rsidRPr="0027637C">
        <w:rPr>
          <w:b/>
          <w:sz w:val="24"/>
          <w:szCs w:val="24"/>
        </w:rPr>
        <w:t>Massive distributions</w:t>
      </w:r>
    </w:p>
    <w:p w14:paraId="1CD76914" w14:textId="77777777" w:rsidR="00AF410F" w:rsidRPr="0027637C" w:rsidRDefault="00AF410F" w:rsidP="00AF410F">
      <w:pPr>
        <w:rPr>
          <w:sz w:val="24"/>
          <w:szCs w:val="24"/>
        </w:rPr>
      </w:pPr>
      <w:r w:rsidRPr="0027637C">
        <w:rPr>
          <w:sz w:val="24"/>
          <w:szCs w:val="24"/>
        </w:rPr>
        <w:t>Walt Disney movies, cartoons, and toys have massive distribution, and they are very creative in the film they create, which gives the company the most considerable advantage in the world.</w:t>
      </w:r>
    </w:p>
    <w:p w14:paraId="0EE6EA54" w14:textId="77777777" w:rsidR="00AF410F" w:rsidRPr="0027637C" w:rsidRDefault="00AF410F" w:rsidP="00AF410F">
      <w:pPr>
        <w:rPr>
          <w:b/>
          <w:sz w:val="24"/>
          <w:szCs w:val="24"/>
        </w:rPr>
      </w:pPr>
      <w:r w:rsidRPr="0027637C">
        <w:rPr>
          <w:b/>
          <w:sz w:val="24"/>
          <w:szCs w:val="24"/>
        </w:rPr>
        <w:t>Company description</w:t>
      </w:r>
    </w:p>
    <w:p w14:paraId="4BB8459F" w14:textId="77777777" w:rsidR="00AF410F" w:rsidRPr="0027637C" w:rsidRDefault="00AF410F" w:rsidP="00AF410F">
      <w:pPr>
        <w:rPr>
          <w:sz w:val="24"/>
          <w:szCs w:val="24"/>
        </w:rPr>
      </w:pPr>
      <w:r w:rsidRPr="0027637C">
        <w:rPr>
          <w:sz w:val="24"/>
          <w:szCs w:val="24"/>
        </w:rPr>
        <w:t>Walt Disney offers various products and services, including films, comics, toys, and resorts, among others.  Our primary focus is on toys, specifically Buzz Light-year. Our marketing plan focuses on earning more profit for Walt through buzz light-year and solving the shortage of customers.</w:t>
      </w:r>
    </w:p>
    <w:p w14:paraId="7753CBEF" w14:textId="77777777" w:rsidR="00AF410F" w:rsidRPr="0027637C" w:rsidRDefault="00AF410F" w:rsidP="00AF410F">
      <w:pPr>
        <w:rPr>
          <w:b/>
          <w:sz w:val="24"/>
          <w:szCs w:val="24"/>
        </w:rPr>
      </w:pPr>
      <w:r w:rsidRPr="0027637C">
        <w:rPr>
          <w:b/>
          <w:sz w:val="24"/>
          <w:szCs w:val="24"/>
        </w:rPr>
        <w:t>Target segment</w:t>
      </w:r>
    </w:p>
    <w:p w14:paraId="64C39498" w14:textId="77777777" w:rsidR="00AF410F" w:rsidRPr="0027637C" w:rsidRDefault="00AF410F" w:rsidP="00AF410F">
      <w:pPr>
        <w:rPr>
          <w:sz w:val="24"/>
          <w:szCs w:val="24"/>
        </w:rPr>
      </w:pPr>
      <w:r w:rsidRPr="0027637C">
        <w:rPr>
          <w:sz w:val="24"/>
          <w:szCs w:val="24"/>
        </w:rPr>
        <w:t>We significant on age group, of children between 4 and 12 years old. This age group is typically interested in comic and superhero figures, which the product offers.</w:t>
      </w:r>
    </w:p>
    <w:p w14:paraId="3E288654" w14:textId="77777777" w:rsidR="00AF410F" w:rsidRPr="0027637C" w:rsidRDefault="00AF410F" w:rsidP="00AF410F">
      <w:pPr>
        <w:rPr>
          <w:b/>
          <w:sz w:val="24"/>
          <w:szCs w:val="24"/>
        </w:rPr>
      </w:pPr>
      <w:r w:rsidRPr="0027637C">
        <w:rPr>
          <w:b/>
          <w:sz w:val="24"/>
          <w:szCs w:val="24"/>
        </w:rPr>
        <w:t>Competitive advantage</w:t>
      </w:r>
    </w:p>
    <w:p w14:paraId="33B608B4" w14:textId="77777777" w:rsidR="00AF410F" w:rsidRPr="0027637C" w:rsidRDefault="00AF410F" w:rsidP="00AF410F">
      <w:pPr>
        <w:rPr>
          <w:sz w:val="24"/>
          <w:szCs w:val="24"/>
        </w:rPr>
      </w:pPr>
      <w:r w:rsidRPr="0027637C">
        <w:rPr>
          <w:sz w:val="24"/>
          <w:szCs w:val="24"/>
        </w:rPr>
        <w:t>The</w:t>
      </w:r>
      <w:r w:rsidRPr="0027637C">
        <w:rPr>
          <w:b/>
          <w:sz w:val="24"/>
          <w:szCs w:val="24"/>
        </w:rPr>
        <w:t xml:space="preserve"> </w:t>
      </w:r>
      <w:r w:rsidRPr="0027637C">
        <w:rPr>
          <w:sz w:val="24"/>
          <w:szCs w:val="24"/>
        </w:rPr>
        <w:t>company has grown through innovation and creativity and thus enabling the business to compete against large firms.</w:t>
      </w:r>
    </w:p>
    <w:p w14:paraId="6978A01A" w14:textId="77777777" w:rsidR="00AF410F" w:rsidRPr="0027637C" w:rsidRDefault="00AF410F" w:rsidP="00AF410F">
      <w:pPr>
        <w:rPr>
          <w:b/>
          <w:sz w:val="24"/>
          <w:szCs w:val="24"/>
        </w:rPr>
      </w:pPr>
      <w:r w:rsidRPr="0027637C">
        <w:rPr>
          <w:b/>
          <w:sz w:val="24"/>
          <w:szCs w:val="24"/>
        </w:rPr>
        <w:t>Positioning statement</w:t>
      </w:r>
    </w:p>
    <w:p w14:paraId="53A306EC" w14:textId="77777777" w:rsidR="00AF410F" w:rsidRPr="0027637C" w:rsidRDefault="00AF410F" w:rsidP="00AF410F">
      <w:pPr>
        <w:rPr>
          <w:sz w:val="24"/>
          <w:szCs w:val="24"/>
        </w:rPr>
      </w:pPr>
      <w:r w:rsidRPr="0027637C">
        <w:rPr>
          <w:sz w:val="24"/>
          <w:szCs w:val="24"/>
        </w:rPr>
        <w:t>Buzz Light-year utilizes its mass appeal in every one of the promotions. It tries to involve all age groups in this appeal. It currently employs speech appeal to convince mothers to utilize Buzz for their kids. It has successfully printed itself in the minds of clients as an "Interactive Talking Action Figure." It has successfully connected to kids emotionally.</w:t>
      </w:r>
    </w:p>
    <w:p w14:paraId="304D60C7" w14:textId="77777777" w:rsidR="00AF410F" w:rsidRPr="0027637C" w:rsidRDefault="00AF410F" w:rsidP="00AF410F">
      <w:pPr>
        <w:rPr>
          <w:b/>
          <w:sz w:val="24"/>
          <w:szCs w:val="24"/>
        </w:rPr>
      </w:pPr>
      <w:r w:rsidRPr="0027637C">
        <w:rPr>
          <w:b/>
          <w:sz w:val="24"/>
          <w:szCs w:val="24"/>
        </w:rPr>
        <w:t>Marketing plan objectives</w:t>
      </w:r>
    </w:p>
    <w:p w14:paraId="2386925A" w14:textId="77777777" w:rsidR="00AF410F" w:rsidRPr="0027637C" w:rsidRDefault="00AF410F" w:rsidP="00AF410F">
      <w:pPr>
        <w:pStyle w:val="ListParagraph"/>
        <w:numPr>
          <w:ilvl w:val="0"/>
          <w:numId w:val="18"/>
        </w:numPr>
        <w:ind w:left="1860"/>
        <w:rPr>
          <w:rFonts w:ascii="Arial" w:hAnsi="Arial" w:cs="Arial"/>
          <w:sz w:val="24"/>
          <w:szCs w:val="24"/>
        </w:rPr>
      </w:pPr>
      <w:r w:rsidRPr="0027637C">
        <w:rPr>
          <w:rFonts w:ascii="Arial" w:hAnsi="Arial" w:cs="Arial"/>
          <w:sz w:val="24"/>
          <w:szCs w:val="24"/>
        </w:rPr>
        <w:t>To increase the company’s sales</w:t>
      </w:r>
    </w:p>
    <w:p w14:paraId="7CA95B49" w14:textId="77777777" w:rsidR="00AF410F" w:rsidRPr="0027637C" w:rsidRDefault="00AF410F" w:rsidP="00AF410F">
      <w:pPr>
        <w:pStyle w:val="ListParagraph"/>
        <w:numPr>
          <w:ilvl w:val="0"/>
          <w:numId w:val="18"/>
        </w:numPr>
        <w:ind w:left="1860"/>
        <w:rPr>
          <w:rFonts w:ascii="Arial" w:hAnsi="Arial" w:cs="Arial"/>
          <w:sz w:val="24"/>
          <w:szCs w:val="24"/>
        </w:rPr>
      </w:pPr>
      <w:r w:rsidRPr="0027637C">
        <w:rPr>
          <w:rFonts w:ascii="Arial" w:hAnsi="Arial" w:cs="Arial"/>
          <w:sz w:val="24"/>
          <w:szCs w:val="24"/>
        </w:rPr>
        <w:t>To maximize the company's profits</w:t>
      </w:r>
    </w:p>
    <w:p w14:paraId="0820027F" w14:textId="77777777" w:rsidR="00AF410F" w:rsidRPr="0027637C" w:rsidRDefault="00AF410F" w:rsidP="00AF410F">
      <w:pPr>
        <w:pStyle w:val="ListParagraph"/>
        <w:numPr>
          <w:ilvl w:val="0"/>
          <w:numId w:val="18"/>
        </w:numPr>
        <w:ind w:left="1860"/>
        <w:rPr>
          <w:rFonts w:ascii="Arial" w:hAnsi="Arial" w:cs="Arial"/>
          <w:sz w:val="24"/>
          <w:szCs w:val="24"/>
        </w:rPr>
      </w:pPr>
      <w:r w:rsidRPr="0027637C">
        <w:rPr>
          <w:rFonts w:ascii="Arial" w:hAnsi="Arial" w:cs="Arial"/>
          <w:sz w:val="24"/>
          <w:szCs w:val="24"/>
        </w:rPr>
        <w:t>To gain popularity</w:t>
      </w:r>
    </w:p>
    <w:p w14:paraId="4F0C8918" w14:textId="77777777" w:rsidR="00AF410F" w:rsidRPr="0027637C" w:rsidRDefault="00AF410F" w:rsidP="00AF410F">
      <w:pPr>
        <w:pStyle w:val="ListParagraph"/>
        <w:numPr>
          <w:ilvl w:val="0"/>
          <w:numId w:val="18"/>
        </w:numPr>
        <w:ind w:left="1860"/>
        <w:rPr>
          <w:rFonts w:ascii="Arial" w:hAnsi="Arial" w:cs="Arial"/>
          <w:sz w:val="24"/>
          <w:szCs w:val="24"/>
        </w:rPr>
      </w:pPr>
      <w:r w:rsidRPr="0027637C">
        <w:rPr>
          <w:rFonts w:ascii="Arial" w:hAnsi="Arial" w:cs="Arial"/>
          <w:sz w:val="24"/>
          <w:szCs w:val="24"/>
        </w:rPr>
        <w:t>To be the leading example for children</w:t>
      </w:r>
    </w:p>
    <w:p w14:paraId="720967ED" w14:textId="23B9BFF8" w:rsidR="003A1760" w:rsidRPr="0027637C" w:rsidRDefault="003A1760" w:rsidP="00AF410F">
      <w:pPr>
        <w:pStyle w:val="Heading2"/>
        <w:rPr>
          <w:color w:val="auto"/>
        </w:rPr>
      </w:pPr>
    </w:p>
    <w:sectPr w:rsidR="003A1760" w:rsidRPr="0027637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CD1C5" w14:textId="77777777" w:rsidR="00A657A0" w:rsidRDefault="00A657A0">
      <w:pPr>
        <w:spacing w:line="240" w:lineRule="auto"/>
      </w:pPr>
      <w:r>
        <w:separator/>
      </w:r>
    </w:p>
  </w:endnote>
  <w:endnote w:type="continuationSeparator" w:id="0">
    <w:p w14:paraId="16237276" w14:textId="77777777" w:rsidR="00A657A0" w:rsidRDefault="00A657A0">
      <w:pPr>
        <w:spacing w:line="240" w:lineRule="auto"/>
      </w:pPr>
      <w:r>
        <w:continuationSeparator/>
      </w:r>
    </w:p>
  </w:endnote>
  <w:endnote w:type="continuationNotice" w:id="1">
    <w:p w14:paraId="12A29E29" w14:textId="77777777" w:rsidR="00A657A0" w:rsidRDefault="00A657A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F34FC" w14:textId="77777777" w:rsidR="00E42272" w:rsidRDefault="00E422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C5A8E" w14:textId="77777777" w:rsidR="0053602E" w:rsidRDefault="00411D47">
    <w:r>
      <w:rPr>
        <w:i/>
        <w:sz w:val="16"/>
        <w:szCs w:val="16"/>
      </w:rPr>
      <w:t xml:space="preserve">Disclaimer: This Marketing Plan Template is a learning tool. The provider of this template, the instructors and educational institutions using it are not responsible for any business outcomes that may result from applying this template or student work associated with it. </w:t>
    </w:r>
  </w:p>
  <w:p w14:paraId="76EC5A8F" w14:textId="77777777" w:rsidR="0053602E" w:rsidRDefault="00411D47">
    <w:pPr>
      <w:spacing w:line="240" w:lineRule="auto"/>
      <w:jc w:val="right"/>
    </w:pPr>
    <w:r>
      <w:rPr>
        <w:noProof/>
      </w:rPr>
      <w:drawing>
        <wp:inline distT="114300" distB="114300" distL="114300" distR="114300" wp14:anchorId="76EC5A90" wp14:editId="6D22BD2E">
          <wp:extent cx="1019175" cy="190500"/>
          <wp:effectExtent l="0" t="0" r="0" b="0"/>
          <wp:docPr id="1" name="image01.png" descr="Logo for Share Alike and Creative Commons, which indicates the materials in the plan are provided free and gives the public permission to share and use this work."/>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
                  <a:srcRect/>
                  <a:stretch>
                    <a:fillRect/>
                  </a:stretch>
                </pic:blipFill>
                <pic:spPr>
                  <a:xfrm>
                    <a:off x="0" y="0"/>
                    <a:ext cx="1019175" cy="190500"/>
                  </a:xfrm>
                  <a:prstGeom prst="rect">
                    <a:avLst/>
                  </a:prstGeom>
                  <a:ln/>
                </pic:spPr>
              </pic:pic>
            </a:graphicData>
          </a:graphic>
        </wp:inline>
      </w:drawing>
    </w:r>
    <w:r>
      <w:t xml:space="preserve">   </w:t>
    </w:r>
    <w:r>
      <w:fldChar w:fldCharType="begin"/>
    </w:r>
    <w:r>
      <w:instrText>PAGE</w:instrText>
    </w:r>
    <w:r>
      <w:fldChar w:fldCharType="separate"/>
    </w:r>
    <w:r w:rsidR="00AE3E1A">
      <w:rPr>
        <w:noProof/>
      </w:rPr>
      <w:t>1</w:t>
    </w:r>
    <w:r>
      <w:fldChar w:fldCharType="end"/>
    </w:r>
    <w:r>
      <w:rPr>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636A" w14:textId="77777777" w:rsidR="00E42272" w:rsidRDefault="00E42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0EC08" w14:textId="77777777" w:rsidR="00A657A0" w:rsidRDefault="00A657A0">
      <w:pPr>
        <w:spacing w:line="240" w:lineRule="auto"/>
      </w:pPr>
      <w:r>
        <w:separator/>
      </w:r>
    </w:p>
  </w:footnote>
  <w:footnote w:type="continuationSeparator" w:id="0">
    <w:p w14:paraId="0F505637" w14:textId="77777777" w:rsidR="00A657A0" w:rsidRDefault="00A657A0">
      <w:pPr>
        <w:spacing w:line="240" w:lineRule="auto"/>
      </w:pPr>
      <w:r>
        <w:continuationSeparator/>
      </w:r>
    </w:p>
  </w:footnote>
  <w:footnote w:type="continuationNotice" w:id="1">
    <w:p w14:paraId="10A943CB" w14:textId="77777777" w:rsidR="00A657A0" w:rsidRDefault="00A657A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FDB8" w14:textId="77777777" w:rsidR="003A1760" w:rsidRDefault="003A17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C5A8C" w14:textId="5A998A8C" w:rsidR="0053602E" w:rsidRDefault="005638F5">
    <w:pPr>
      <w:jc w:val="right"/>
    </w:pPr>
    <w:r>
      <w:rPr>
        <w:sz w:val="18"/>
        <w:szCs w:val="18"/>
      </w:rPr>
      <w:t xml:space="preserve">Malik Bradham </w:t>
    </w:r>
  </w:p>
  <w:p w14:paraId="76EC5A8D" w14:textId="037D759B" w:rsidR="0053602E" w:rsidRDefault="00411D47">
    <w:pPr>
      <w:jc w:val="right"/>
    </w:pPr>
    <w:r>
      <w:rPr>
        <w:sz w:val="18"/>
        <w:szCs w:val="18"/>
      </w:rPr>
      <w:t>Marketing Plan Template</w:t>
    </w:r>
    <w:r w:rsidR="00581098">
      <w:rPr>
        <w:sz w:val="18"/>
        <w:szCs w:val="18"/>
      </w:rPr>
      <w:t xml:space="preserve"> </w:t>
    </w:r>
    <w:r w:rsidR="00581098" w:rsidRPr="0043054D">
      <w:rPr>
        <w:i/>
        <w:sz w:val="18"/>
        <w:szCs w:val="18"/>
      </w:rPr>
      <w:t>(</w:t>
    </w:r>
    <w:r w:rsidR="00163CB2">
      <w:rPr>
        <w:i/>
        <w:sz w:val="18"/>
        <w:szCs w:val="18"/>
      </w:rPr>
      <w:t xml:space="preserve">Replace this line with </w:t>
    </w:r>
    <w:r w:rsidR="00DF3CF3">
      <w:rPr>
        <w:i/>
        <w:sz w:val="18"/>
        <w:szCs w:val="18"/>
      </w:rPr>
      <w:t>your plan title</w:t>
    </w:r>
    <w:r w:rsidR="00581098" w:rsidRPr="0043054D">
      <w:rPr>
        <w:i/>
        <w:sz w:val="18"/>
        <w:szCs w:val="18"/>
      </w:rPr>
      <w:t>)</w:t>
    </w:r>
    <w:r w:rsidRPr="0043054D">
      <w:rPr>
        <w:i/>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5815" w14:textId="77777777" w:rsidR="003A1760" w:rsidRDefault="003A1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97842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69C4F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E3C3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37508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3EC43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F5BE3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AE1CF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6BE8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1842E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4A3E99"/>
    <w:multiLevelType w:val="multilevel"/>
    <w:tmpl w:val="472600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142869BB"/>
    <w:multiLevelType w:val="multilevel"/>
    <w:tmpl w:val="D97E582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14564D25"/>
    <w:multiLevelType w:val="multilevel"/>
    <w:tmpl w:val="A30A59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15:restartNumberingAfterBreak="0">
    <w:nsid w:val="2F17402F"/>
    <w:multiLevelType w:val="multilevel"/>
    <w:tmpl w:val="3E023F0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3" w15:restartNumberingAfterBreak="0">
    <w:nsid w:val="2F2B4FB8"/>
    <w:multiLevelType w:val="multilevel"/>
    <w:tmpl w:val="F51A836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34F9706C"/>
    <w:multiLevelType w:val="multilevel"/>
    <w:tmpl w:val="7A2A0C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38635A07"/>
    <w:multiLevelType w:val="multilevel"/>
    <w:tmpl w:val="028C2D8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3C944510"/>
    <w:multiLevelType w:val="multilevel"/>
    <w:tmpl w:val="707E27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15:restartNumberingAfterBreak="0">
    <w:nsid w:val="3FCF2E87"/>
    <w:multiLevelType w:val="multilevel"/>
    <w:tmpl w:val="41A6D9F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15:restartNumberingAfterBreak="0">
    <w:nsid w:val="5CFE4BA4"/>
    <w:multiLevelType w:val="multilevel"/>
    <w:tmpl w:val="2DA8CA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63712D88"/>
    <w:multiLevelType w:val="multilevel"/>
    <w:tmpl w:val="CDA6149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641C46FF"/>
    <w:multiLevelType w:val="multilevel"/>
    <w:tmpl w:val="CA78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CC2869"/>
    <w:multiLevelType w:val="multilevel"/>
    <w:tmpl w:val="FA9CB70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15:restartNumberingAfterBreak="0">
    <w:nsid w:val="66191994"/>
    <w:multiLevelType w:val="multilevel"/>
    <w:tmpl w:val="123022C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9"/>
  </w:num>
  <w:num w:numId="2">
    <w:abstractNumId w:val="11"/>
  </w:num>
  <w:num w:numId="3">
    <w:abstractNumId w:val="14"/>
  </w:num>
  <w:num w:numId="4">
    <w:abstractNumId w:val="15"/>
  </w:num>
  <w:num w:numId="5">
    <w:abstractNumId w:val="21"/>
  </w:num>
  <w:num w:numId="6">
    <w:abstractNumId w:val="12"/>
  </w:num>
  <w:num w:numId="7">
    <w:abstractNumId w:val="16"/>
  </w:num>
  <w:num w:numId="8">
    <w:abstractNumId w:val="22"/>
  </w:num>
  <w:num w:numId="9">
    <w:abstractNumId w:val="9"/>
  </w:num>
  <w:num w:numId="10">
    <w:abstractNumId w:val="18"/>
  </w:num>
  <w:num w:numId="11">
    <w:abstractNumId w:val="10"/>
  </w:num>
  <w:num w:numId="12">
    <w:abstractNumId w:val="13"/>
  </w:num>
  <w:num w:numId="13">
    <w:abstractNumId w:val="17"/>
  </w:num>
  <w:num w:numId="14">
    <w:abstractNumId w:val="20"/>
  </w:num>
  <w:num w:numId="15">
    <w:abstractNumId w:val="5"/>
  </w:num>
  <w:num w:numId="16">
    <w:abstractNumId w:val="1"/>
  </w:num>
  <w:num w:numId="17">
    <w:abstractNumId w:val="4"/>
  </w:num>
  <w:num w:numId="18">
    <w:abstractNumId w:val="0"/>
  </w:num>
  <w:num w:numId="19">
    <w:abstractNumId w:val="8"/>
  </w:num>
  <w:num w:numId="20">
    <w:abstractNumId w:val="2"/>
  </w:num>
  <w:num w:numId="21">
    <w:abstractNumId w:val="7"/>
  </w:num>
  <w:num w:numId="22">
    <w:abstractNumId w:val="6"/>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doNotDisplayPageBoundaries/>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2MTAwMzIzsjQxtDBW0lEKTi0uzszPAykwrAUAsxG79iwAAAA="/>
  </w:docVars>
  <w:rsids>
    <w:rsidRoot w:val="0053602E"/>
    <w:rsid w:val="00013705"/>
    <w:rsid w:val="000166B7"/>
    <w:rsid w:val="0002141E"/>
    <w:rsid w:val="00022F7A"/>
    <w:rsid w:val="0005290F"/>
    <w:rsid w:val="00086EBD"/>
    <w:rsid w:val="00087FBF"/>
    <w:rsid w:val="00095E2E"/>
    <w:rsid w:val="000A3C79"/>
    <w:rsid w:val="000A6E4E"/>
    <w:rsid w:val="000B1916"/>
    <w:rsid w:val="000C22F6"/>
    <w:rsid w:val="000C4834"/>
    <w:rsid w:val="000E0575"/>
    <w:rsid w:val="000E2C27"/>
    <w:rsid w:val="000F6818"/>
    <w:rsid w:val="00124BB2"/>
    <w:rsid w:val="00150302"/>
    <w:rsid w:val="00161ECE"/>
    <w:rsid w:val="00163CB2"/>
    <w:rsid w:val="00172955"/>
    <w:rsid w:val="00174564"/>
    <w:rsid w:val="00183CAF"/>
    <w:rsid w:val="0018586D"/>
    <w:rsid w:val="0019163E"/>
    <w:rsid w:val="001C13D0"/>
    <w:rsid w:val="001C5846"/>
    <w:rsid w:val="001D6081"/>
    <w:rsid w:val="001E67AE"/>
    <w:rsid w:val="002267AA"/>
    <w:rsid w:val="0027637C"/>
    <w:rsid w:val="00285468"/>
    <w:rsid w:val="00287377"/>
    <w:rsid w:val="002966A5"/>
    <w:rsid w:val="002A69F7"/>
    <w:rsid w:val="002C0F98"/>
    <w:rsid w:val="002C10CF"/>
    <w:rsid w:val="002C20B0"/>
    <w:rsid w:val="002D302C"/>
    <w:rsid w:val="002E51FC"/>
    <w:rsid w:val="002E7DC7"/>
    <w:rsid w:val="002F21F0"/>
    <w:rsid w:val="002F42FA"/>
    <w:rsid w:val="002F4891"/>
    <w:rsid w:val="00311275"/>
    <w:rsid w:val="00342E05"/>
    <w:rsid w:val="003963BC"/>
    <w:rsid w:val="003A1760"/>
    <w:rsid w:val="003D2B36"/>
    <w:rsid w:val="003F5BC2"/>
    <w:rsid w:val="00411D47"/>
    <w:rsid w:val="0043054D"/>
    <w:rsid w:val="00433197"/>
    <w:rsid w:val="00433B83"/>
    <w:rsid w:val="00434219"/>
    <w:rsid w:val="00456079"/>
    <w:rsid w:val="00461192"/>
    <w:rsid w:val="0046362C"/>
    <w:rsid w:val="00472B4A"/>
    <w:rsid w:val="004802E9"/>
    <w:rsid w:val="004A5C41"/>
    <w:rsid w:val="004B57EF"/>
    <w:rsid w:val="004D22A0"/>
    <w:rsid w:val="004D3653"/>
    <w:rsid w:val="004D56FC"/>
    <w:rsid w:val="004F76EF"/>
    <w:rsid w:val="00504BAF"/>
    <w:rsid w:val="0053602E"/>
    <w:rsid w:val="00552037"/>
    <w:rsid w:val="005638F5"/>
    <w:rsid w:val="00576570"/>
    <w:rsid w:val="00581098"/>
    <w:rsid w:val="005A7221"/>
    <w:rsid w:val="005B29F6"/>
    <w:rsid w:val="005F5F85"/>
    <w:rsid w:val="0061058B"/>
    <w:rsid w:val="006148AF"/>
    <w:rsid w:val="00620716"/>
    <w:rsid w:val="006241B5"/>
    <w:rsid w:val="00633349"/>
    <w:rsid w:val="00655362"/>
    <w:rsid w:val="006628CD"/>
    <w:rsid w:val="006963C6"/>
    <w:rsid w:val="006B7159"/>
    <w:rsid w:val="006D35AA"/>
    <w:rsid w:val="007042F6"/>
    <w:rsid w:val="00720462"/>
    <w:rsid w:val="00727F20"/>
    <w:rsid w:val="00737D7C"/>
    <w:rsid w:val="007526A2"/>
    <w:rsid w:val="007607B5"/>
    <w:rsid w:val="007D526D"/>
    <w:rsid w:val="007D73A9"/>
    <w:rsid w:val="007E2910"/>
    <w:rsid w:val="007F231C"/>
    <w:rsid w:val="00801AC1"/>
    <w:rsid w:val="008060CD"/>
    <w:rsid w:val="008262CA"/>
    <w:rsid w:val="00827241"/>
    <w:rsid w:val="00840A08"/>
    <w:rsid w:val="008522F0"/>
    <w:rsid w:val="0085423B"/>
    <w:rsid w:val="00895326"/>
    <w:rsid w:val="008B2CAA"/>
    <w:rsid w:val="008E71D3"/>
    <w:rsid w:val="00905354"/>
    <w:rsid w:val="00906153"/>
    <w:rsid w:val="009757B6"/>
    <w:rsid w:val="0098048E"/>
    <w:rsid w:val="009B226F"/>
    <w:rsid w:val="009D5CD6"/>
    <w:rsid w:val="009E29AE"/>
    <w:rsid w:val="00A41A10"/>
    <w:rsid w:val="00A6061B"/>
    <w:rsid w:val="00A657A0"/>
    <w:rsid w:val="00A83915"/>
    <w:rsid w:val="00A859CD"/>
    <w:rsid w:val="00A91571"/>
    <w:rsid w:val="00A931C7"/>
    <w:rsid w:val="00AA4AB0"/>
    <w:rsid w:val="00AB5F73"/>
    <w:rsid w:val="00AD0A82"/>
    <w:rsid w:val="00AE1FC2"/>
    <w:rsid w:val="00AE3E1A"/>
    <w:rsid w:val="00AF410F"/>
    <w:rsid w:val="00B065AD"/>
    <w:rsid w:val="00B07DFD"/>
    <w:rsid w:val="00B7262B"/>
    <w:rsid w:val="00B858F0"/>
    <w:rsid w:val="00B9021C"/>
    <w:rsid w:val="00BC0E87"/>
    <w:rsid w:val="00BC1E1C"/>
    <w:rsid w:val="00BE6447"/>
    <w:rsid w:val="00BF4146"/>
    <w:rsid w:val="00BF5DC4"/>
    <w:rsid w:val="00C060C6"/>
    <w:rsid w:val="00C14A51"/>
    <w:rsid w:val="00C17D29"/>
    <w:rsid w:val="00C86395"/>
    <w:rsid w:val="00C9308B"/>
    <w:rsid w:val="00CC135D"/>
    <w:rsid w:val="00D01C2C"/>
    <w:rsid w:val="00D0651F"/>
    <w:rsid w:val="00D57FAD"/>
    <w:rsid w:val="00D6642B"/>
    <w:rsid w:val="00D86C2C"/>
    <w:rsid w:val="00D93CC5"/>
    <w:rsid w:val="00DB5952"/>
    <w:rsid w:val="00DC395C"/>
    <w:rsid w:val="00DC3DF2"/>
    <w:rsid w:val="00DD7993"/>
    <w:rsid w:val="00DF3CF3"/>
    <w:rsid w:val="00E35124"/>
    <w:rsid w:val="00E42272"/>
    <w:rsid w:val="00E4360F"/>
    <w:rsid w:val="00E50871"/>
    <w:rsid w:val="00E735A8"/>
    <w:rsid w:val="00E820E2"/>
    <w:rsid w:val="00E96CA6"/>
    <w:rsid w:val="00EB437A"/>
    <w:rsid w:val="00EB6767"/>
    <w:rsid w:val="00F02A29"/>
    <w:rsid w:val="00F241B5"/>
    <w:rsid w:val="00F25F31"/>
    <w:rsid w:val="00F826C9"/>
    <w:rsid w:val="00FC1626"/>
    <w:rsid w:val="00FE2DD7"/>
    <w:rsid w:val="00FE5222"/>
    <w:rsid w:val="00FF2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C5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2F21F0"/>
    <w:pPr>
      <w:keepNext/>
      <w:keepLines/>
      <w:spacing w:before="400" w:after="120"/>
      <w:contextualSpacing/>
      <w:outlineLvl w:val="0"/>
    </w:pPr>
    <w:rPr>
      <w:b/>
      <w:sz w:val="28"/>
      <w:szCs w:val="28"/>
    </w:rPr>
  </w:style>
  <w:style w:type="paragraph" w:styleId="Heading2">
    <w:name w:val="heading 2"/>
    <w:basedOn w:val="Normal"/>
    <w:next w:val="Normal"/>
    <w:uiPriority w:val="9"/>
    <w:unhideWhenUsed/>
    <w:qFormat/>
    <w:rsid w:val="00B7262B"/>
    <w:pPr>
      <w:keepNext/>
      <w:keepLines/>
      <w:spacing w:before="360" w:after="120"/>
      <w:contextualSpacing/>
      <w:outlineLvl w:val="1"/>
    </w:pPr>
    <w:rPr>
      <w:b/>
      <w:sz w:val="24"/>
      <w:szCs w:val="24"/>
    </w:rPr>
  </w:style>
  <w:style w:type="paragraph" w:styleId="Heading3">
    <w:name w:val="heading 3"/>
    <w:basedOn w:val="Normal"/>
    <w:next w:val="Normal"/>
    <w:uiPriority w:val="9"/>
    <w:unhideWhenUsed/>
    <w:qFormat/>
    <w:rsid w:val="00B7262B"/>
    <w:pPr>
      <w:keepNext/>
      <w:keepLines/>
      <w:spacing w:before="320" w:after="80"/>
      <w:contextualSpacing/>
      <w:outlineLvl w:val="2"/>
    </w:pPr>
    <w:rPr>
      <w:b/>
      <w:color w:val="434343"/>
    </w:rPr>
  </w:style>
  <w:style w:type="paragraph" w:styleId="Heading4">
    <w:name w:val="heading 4"/>
    <w:basedOn w:val="Normal"/>
    <w:next w:val="Normal"/>
    <w:uiPriority w:val="9"/>
    <w:unhideWhenUsed/>
    <w:qFormat/>
    <w:pPr>
      <w:keepNext/>
      <w:keepLines/>
      <w:spacing w:before="280" w:after="80"/>
      <w:contextualSpacing/>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contextualSpacing/>
      <w:outlineLvl w:val="4"/>
    </w:pPr>
    <w:rPr>
      <w:color w:val="666666"/>
    </w:rPr>
  </w:style>
  <w:style w:type="paragraph" w:styleId="Heading6">
    <w:name w:val="heading 6"/>
    <w:basedOn w:val="Normal"/>
    <w:next w:val="Normal"/>
    <w:uiPriority w:val="9"/>
    <w:semiHidden/>
    <w:unhideWhenUsed/>
    <w:qFormat/>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FE5222"/>
    <w:pPr>
      <w:keepNext/>
      <w:keepLines/>
      <w:spacing w:after="60"/>
      <w:contextualSpacing/>
    </w:pPr>
    <w:rPr>
      <w:sz w:val="36"/>
      <w:szCs w:val="36"/>
    </w:rPr>
  </w:style>
  <w:style w:type="paragraph" w:styleId="Subtitle">
    <w:name w:val="Subtitle"/>
    <w:basedOn w:val="Normal"/>
    <w:next w:val="Normal"/>
    <w:uiPriority w:val="11"/>
    <w:qFormat/>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BalloonText">
    <w:name w:val="Balloon Text"/>
    <w:basedOn w:val="Normal"/>
    <w:link w:val="BalloonTextChar"/>
    <w:uiPriority w:val="99"/>
    <w:semiHidden/>
    <w:unhideWhenUsed/>
    <w:rsid w:val="007D73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3A9"/>
    <w:rPr>
      <w:rFonts w:ascii="Segoe UI" w:hAnsi="Segoe UI" w:cs="Segoe UI"/>
      <w:sz w:val="18"/>
      <w:szCs w:val="18"/>
    </w:rPr>
  </w:style>
  <w:style w:type="paragraph" w:styleId="Header">
    <w:name w:val="header"/>
    <w:basedOn w:val="Normal"/>
    <w:link w:val="HeaderChar"/>
    <w:uiPriority w:val="99"/>
    <w:unhideWhenUsed/>
    <w:rsid w:val="00AA4AB0"/>
    <w:pPr>
      <w:tabs>
        <w:tab w:val="center" w:pos="4680"/>
        <w:tab w:val="right" w:pos="9360"/>
      </w:tabs>
      <w:spacing w:line="240" w:lineRule="auto"/>
    </w:pPr>
  </w:style>
  <w:style w:type="character" w:customStyle="1" w:styleId="HeaderChar">
    <w:name w:val="Header Char"/>
    <w:basedOn w:val="DefaultParagraphFont"/>
    <w:link w:val="Header"/>
    <w:uiPriority w:val="99"/>
    <w:rsid w:val="00AA4AB0"/>
  </w:style>
  <w:style w:type="paragraph" w:styleId="Footer">
    <w:name w:val="footer"/>
    <w:basedOn w:val="Normal"/>
    <w:link w:val="FooterChar"/>
    <w:uiPriority w:val="99"/>
    <w:unhideWhenUsed/>
    <w:rsid w:val="00AA4AB0"/>
    <w:pPr>
      <w:tabs>
        <w:tab w:val="center" w:pos="4680"/>
        <w:tab w:val="right" w:pos="9360"/>
      </w:tabs>
      <w:spacing w:line="240" w:lineRule="auto"/>
    </w:pPr>
  </w:style>
  <w:style w:type="character" w:customStyle="1" w:styleId="FooterChar">
    <w:name w:val="Footer Char"/>
    <w:basedOn w:val="DefaultParagraphFont"/>
    <w:link w:val="Footer"/>
    <w:uiPriority w:val="99"/>
    <w:rsid w:val="00AA4AB0"/>
  </w:style>
  <w:style w:type="character" w:styleId="Hyperlink">
    <w:name w:val="Hyperlink"/>
    <w:basedOn w:val="DefaultParagraphFont"/>
    <w:uiPriority w:val="99"/>
    <w:unhideWhenUsed/>
    <w:rsid w:val="004D56FC"/>
    <w:rPr>
      <w:color w:val="0563C1" w:themeColor="hyperlink"/>
      <w:u w:val="single"/>
    </w:rPr>
  </w:style>
  <w:style w:type="character" w:styleId="UnresolvedMention">
    <w:name w:val="Unresolved Mention"/>
    <w:basedOn w:val="DefaultParagraphFont"/>
    <w:uiPriority w:val="99"/>
    <w:semiHidden/>
    <w:unhideWhenUsed/>
    <w:rsid w:val="004D56FC"/>
    <w:rPr>
      <w:color w:val="605E5C"/>
      <w:shd w:val="clear" w:color="auto" w:fill="E1DFDD"/>
    </w:rPr>
  </w:style>
  <w:style w:type="character" w:customStyle="1" w:styleId="url">
    <w:name w:val="url"/>
    <w:basedOn w:val="DefaultParagraphFont"/>
    <w:rsid w:val="00433197"/>
  </w:style>
  <w:style w:type="character" w:customStyle="1" w:styleId="apple-converted-space">
    <w:name w:val="apple-converted-space"/>
    <w:basedOn w:val="DefaultParagraphFont"/>
    <w:rsid w:val="00433197"/>
  </w:style>
  <w:style w:type="paragraph" w:customStyle="1" w:styleId="trt0xe">
    <w:name w:val="trt0xe"/>
    <w:basedOn w:val="Normal"/>
    <w:rsid w:val="00C9308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E35124"/>
    <w:pPr>
      <w:spacing w:after="200"/>
      <w:ind w:left="720"/>
      <w:contextualSpacing/>
    </w:pPr>
    <w:rPr>
      <w:rFonts w:ascii="Calibri" w:eastAsia="Calibri" w:hAnsi="Calibri" w:cs="SimSun"/>
      <w:color w:val="auto"/>
      <w:lang w:val="en-GB"/>
    </w:rPr>
  </w:style>
  <w:style w:type="table" w:styleId="TableGrid">
    <w:name w:val="Table Grid"/>
    <w:basedOn w:val="TableNormal"/>
    <w:uiPriority w:val="59"/>
    <w:rsid w:val="00AF410F"/>
    <w:pPr>
      <w:spacing w:line="240" w:lineRule="auto"/>
    </w:pPr>
    <w:rPr>
      <w:rFonts w:ascii="Calibri" w:eastAsia="Calibri" w:hAnsi="Calibri" w:cs="SimSun"/>
      <w:color w:val="aut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90951">
      <w:bodyDiv w:val="1"/>
      <w:marLeft w:val="0"/>
      <w:marRight w:val="0"/>
      <w:marTop w:val="0"/>
      <w:marBottom w:val="0"/>
      <w:divBdr>
        <w:top w:val="none" w:sz="0" w:space="0" w:color="auto"/>
        <w:left w:val="none" w:sz="0" w:space="0" w:color="auto"/>
        <w:bottom w:val="none" w:sz="0" w:space="0" w:color="auto"/>
        <w:right w:val="none" w:sz="0" w:space="0" w:color="auto"/>
      </w:divBdr>
    </w:div>
    <w:div w:id="220018898">
      <w:bodyDiv w:val="1"/>
      <w:marLeft w:val="0"/>
      <w:marRight w:val="0"/>
      <w:marTop w:val="0"/>
      <w:marBottom w:val="0"/>
      <w:divBdr>
        <w:top w:val="none" w:sz="0" w:space="0" w:color="auto"/>
        <w:left w:val="none" w:sz="0" w:space="0" w:color="auto"/>
        <w:bottom w:val="none" w:sz="0" w:space="0" w:color="auto"/>
        <w:right w:val="none" w:sz="0" w:space="0" w:color="auto"/>
      </w:divBdr>
    </w:div>
    <w:div w:id="1272587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4301</Words>
  <Characters>24519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28763</CharactersWithSpaces>
  <SharedDoc>false</SharedDoc>
  <HLinks>
    <vt:vector size="138" baseType="variant">
      <vt:variant>
        <vt:i4>6946850</vt:i4>
      </vt:variant>
      <vt:variant>
        <vt:i4>66</vt:i4>
      </vt:variant>
      <vt:variant>
        <vt:i4>0</vt:i4>
      </vt:variant>
      <vt:variant>
        <vt:i4>5</vt:i4>
      </vt:variant>
      <vt:variant>
        <vt:lpwstr>https://creativecommons.org/licenses/by-sa/3.0/us/</vt:lpwstr>
      </vt:variant>
      <vt:variant>
        <vt:lpwstr/>
      </vt:variant>
      <vt:variant>
        <vt:i4>5308424</vt:i4>
      </vt:variant>
      <vt:variant>
        <vt:i4>63</vt:i4>
      </vt:variant>
      <vt:variant>
        <vt:i4>0</vt:i4>
      </vt:variant>
      <vt:variant>
        <vt:i4>5</vt:i4>
      </vt:variant>
      <vt:variant>
        <vt:lpwstr>https://creativecommons.org/licenses/by/4.0/</vt:lpwstr>
      </vt:variant>
      <vt:variant>
        <vt:lpwstr/>
      </vt:variant>
      <vt:variant>
        <vt:i4>6946850</vt:i4>
      </vt:variant>
      <vt:variant>
        <vt:i4>60</vt:i4>
      </vt:variant>
      <vt:variant>
        <vt:i4>0</vt:i4>
      </vt:variant>
      <vt:variant>
        <vt:i4>5</vt:i4>
      </vt:variant>
      <vt:variant>
        <vt:lpwstr>https://creativecommons.org/licenses/by-sa/3.0/us/</vt:lpwstr>
      </vt:variant>
      <vt:variant>
        <vt:lpwstr/>
      </vt:variant>
      <vt:variant>
        <vt:i4>262235</vt:i4>
      </vt:variant>
      <vt:variant>
        <vt:i4>57</vt:i4>
      </vt:variant>
      <vt:variant>
        <vt:i4>0</vt:i4>
      </vt:variant>
      <vt:variant>
        <vt:i4>5</vt:i4>
      </vt:variant>
      <vt:variant>
        <vt:lpwstr>https://archive.org/details/FlindersBusinessSchoolMarketingPlan2</vt:lpwstr>
      </vt:variant>
      <vt:variant>
        <vt:lpwstr/>
      </vt:variant>
      <vt:variant>
        <vt:i4>7864340</vt:i4>
      </vt:variant>
      <vt:variant>
        <vt:i4>54</vt:i4>
      </vt:variant>
      <vt:variant>
        <vt:i4>0</vt:i4>
      </vt:variant>
      <vt:variant>
        <vt:i4>5</vt:i4>
      </vt:variant>
      <vt:variant>
        <vt:lpwstr>https://en.wikipedia.org/wiki/SMART_criteria</vt:lpwstr>
      </vt:variant>
      <vt:variant>
        <vt:lpwstr/>
      </vt:variant>
      <vt:variant>
        <vt:i4>2555940</vt:i4>
      </vt:variant>
      <vt:variant>
        <vt:i4>51</vt:i4>
      </vt:variant>
      <vt:variant>
        <vt:i4>0</vt:i4>
      </vt:variant>
      <vt:variant>
        <vt:i4>5</vt:i4>
      </vt:variant>
      <vt:variant>
        <vt:lpwstr/>
      </vt:variant>
      <vt:variant>
        <vt:lpwstr>h.3aeozym0i4dz</vt:lpwstr>
      </vt:variant>
      <vt:variant>
        <vt:i4>7602229</vt:i4>
      </vt:variant>
      <vt:variant>
        <vt:i4>48</vt:i4>
      </vt:variant>
      <vt:variant>
        <vt:i4>0</vt:i4>
      </vt:variant>
      <vt:variant>
        <vt:i4>5</vt:i4>
      </vt:variant>
      <vt:variant>
        <vt:lpwstr/>
      </vt:variant>
      <vt:variant>
        <vt:lpwstr>h.6zv95giv5ltd</vt:lpwstr>
      </vt:variant>
      <vt:variant>
        <vt:i4>8192038</vt:i4>
      </vt:variant>
      <vt:variant>
        <vt:i4>45</vt:i4>
      </vt:variant>
      <vt:variant>
        <vt:i4>0</vt:i4>
      </vt:variant>
      <vt:variant>
        <vt:i4>5</vt:i4>
      </vt:variant>
      <vt:variant>
        <vt:lpwstr/>
      </vt:variant>
      <vt:variant>
        <vt:lpwstr>h.rojc25aegvby</vt:lpwstr>
      </vt:variant>
      <vt:variant>
        <vt:i4>3407931</vt:i4>
      </vt:variant>
      <vt:variant>
        <vt:i4>42</vt:i4>
      </vt:variant>
      <vt:variant>
        <vt:i4>0</vt:i4>
      </vt:variant>
      <vt:variant>
        <vt:i4>5</vt:i4>
      </vt:variant>
      <vt:variant>
        <vt:lpwstr/>
      </vt:variant>
      <vt:variant>
        <vt:lpwstr>h.sxl2jz47zwhj</vt:lpwstr>
      </vt:variant>
      <vt:variant>
        <vt:i4>2424934</vt:i4>
      </vt:variant>
      <vt:variant>
        <vt:i4>39</vt:i4>
      </vt:variant>
      <vt:variant>
        <vt:i4>0</vt:i4>
      </vt:variant>
      <vt:variant>
        <vt:i4>5</vt:i4>
      </vt:variant>
      <vt:variant>
        <vt:lpwstr/>
      </vt:variant>
      <vt:variant>
        <vt:lpwstr>h.uqo2icb9paos</vt:lpwstr>
      </vt:variant>
      <vt:variant>
        <vt:i4>8323119</vt:i4>
      </vt:variant>
      <vt:variant>
        <vt:i4>36</vt:i4>
      </vt:variant>
      <vt:variant>
        <vt:i4>0</vt:i4>
      </vt:variant>
      <vt:variant>
        <vt:i4>5</vt:i4>
      </vt:variant>
      <vt:variant>
        <vt:lpwstr/>
      </vt:variant>
      <vt:variant>
        <vt:lpwstr>h.we9p1awew88x</vt:lpwstr>
      </vt:variant>
      <vt:variant>
        <vt:i4>2949237</vt:i4>
      </vt:variant>
      <vt:variant>
        <vt:i4>33</vt:i4>
      </vt:variant>
      <vt:variant>
        <vt:i4>0</vt:i4>
      </vt:variant>
      <vt:variant>
        <vt:i4>5</vt:i4>
      </vt:variant>
      <vt:variant>
        <vt:lpwstr/>
      </vt:variant>
      <vt:variant>
        <vt:lpwstr>h.enfujzneyqcv</vt:lpwstr>
      </vt:variant>
      <vt:variant>
        <vt:i4>7274538</vt:i4>
      </vt:variant>
      <vt:variant>
        <vt:i4>30</vt:i4>
      </vt:variant>
      <vt:variant>
        <vt:i4>0</vt:i4>
      </vt:variant>
      <vt:variant>
        <vt:i4>5</vt:i4>
      </vt:variant>
      <vt:variant>
        <vt:lpwstr/>
      </vt:variant>
      <vt:variant>
        <vt:lpwstr>h.82wl841c723z</vt:lpwstr>
      </vt:variant>
      <vt:variant>
        <vt:i4>3735670</vt:i4>
      </vt:variant>
      <vt:variant>
        <vt:i4>27</vt:i4>
      </vt:variant>
      <vt:variant>
        <vt:i4>0</vt:i4>
      </vt:variant>
      <vt:variant>
        <vt:i4>5</vt:i4>
      </vt:variant>
      <vt:variant>
        <vt:lpwstr/>
      </vt:variant>
      <vt:variant>
        <vt:lpwstr>h.ld7bb4c20btu</vt:lpwstr>
      </vt:variant>
      <vt:variant>
        <vt:i4>3866673</vt:i4>
      </vt:variant>
      <vt:variant>
        <vt:i4>24</vt:i4>
      </vt:variant>
      <vt:variant>
        <vt:i4>0</vt:i4>
      </vt:variant>
      <vt:variant>
        <vt:i4>5</vt:i4>
      </vt:variant>
      <vt:variant>
        <vt:lpwstr/>
      </vt:variant>
      <vt:variant>
        <vt:lpwstr>h.qxy0y6gh5uzv</vt:lpwstr>
      </vt:variant>
      <vt:variant>
        <vt:i4>3539043</vt:i4>
      </vt:variant>
      <vt:variant>
        <vt:i4>21</vt:i4>
      </vt:variant>
      <vt:variant>
        <vt:i4>0</vt:i4>
      </vt:variant>
      <vt:variant>
        <vt:i4>5</vt:i4>
      </vt:variant>
      <vt:variant>
        <vt:lpwstr/>
      </vt:variant>
      <vt:variant>
        <vt:lpwstr>h.b1t6qsif4b1h</vt:lpwstr>
      </vt:variant>
      <vt:variant>
        <vt:i4>8126520</vt:i4>
      </vt:variant>
      <vt:variant>
        <vt:i4>18</vt:i4>
      </vt:variant>
      <vt:variant>
        <vt:i4>0</vt:i4>
      </vt:variant>
      <vt:variant>
        <vt:i4>5</vt:i4>
      </vt:variant>
      <vt:variant>
        <vt:lpwstr/>
      </vt:variant>
      <vt:variant>
        <vt:lpwstr>h.c1wp4lbgshap</vt:lpwstr>
      </vt:variant>
      <vt:variant>
        <vt:i4>4128891</vt:i4>
      </vt:variant>
      <vt:variant>
        <vt:i4>15</vt:i4>
      </vt:variant>
      <vt:variant>
        <vt:i4>0</vt:i4>
      </vt:variant>
      <vt:variant>
        <vt:i4>5</vt:i4>
      </vt:variant>
      <vt:variant>
        <vt:lpwstr/>
      </vt:variant>
      <vt:variant>
        <vt:lpwstr>h.kdjyx38952g4</vt:lpwstr>
      </vt:variant>
      <vt:variant>
        <vt:i4>7733370</vt:i4>
      </vt:variant>
      <vt:variant>
        <vt:i4>12</vt:i4>
      </vt:variant>
      <vt:variant>
        <vt:i4>0</vt:i4>
      </vt:variant>
      <vt:variant>
        <vt:i4>5</vt:i4>
      </vt:variant>
      <vt:variant>
        <vt:lpwstr/>
      </vt:variant>
      <vt:variant>
        <vt:lpwstr>h.y850do3xbvk1</vt:lpwstr>
      </vt:variant>
      <vt:variant>
        <vt:i4>3735659</vt:i4>
      </vt:variant>
      <vt:variant>
        <vt:i4>9</vt:i4>
      </vt:variant>
      <vt:variant>
        <vt:i4>0</vt:i4>
      </vt:variant>
      <vt:variant>
        <vt:i4>5</vt:i4>
      </vt:variant>
      <vt:variant>
        <vt:lpwstr/>
      </vt:variant>
      <vt:variant>
        <vt:lpwstr>h.v7nk2akrvo47</vt:lpwstr>
      </vt:variant>
      <vt:variant>
        <vt:i4>2556031</vt:i4>
      </vt:variant>
      <vt:variant>
        <vt:i4>6</vt:i4>
      </vt:variant>
      <vt:variant>
        <vt:i4>0</vt:i4>
      </vt:variant>
      <vt:variant>
        <vt:i4>5</vt:i4>
      </vt:variant>
      <vt:variant>
        <vt:lpwstr/>
      </vt:variant>
      <vt:variant>
        <vt:lpwstr>h.qa1nd04d790k</vt:lpwstr>
      </vt:variant>
      <vt:variant>
        <vt:i4>3604601</vt:i4>
      </vt:variant>
      <vt:variant>
        <vt:i4>3</vt:i4>
      </vt:variant>
      <vt:variant>
        <vt:i4>0</vt:i4>
      </vt:variant>
      <vt:variant>
        <vt:i4>5</vt:i4>
      </vt:variant>
      <vt:variant>
        <vt:lpwstr/>
      </vt:variant>
      <vt:variant>
        <vt:lpwstr>h.jcs8bbwdv1ku</vt:lpwstr>
      </vt:variant>
      <vt:variant>
        <vt:i4>7340068</vt:i4>
      </vt:variant>
      <vt:variant>
        <vt:i4>0</vt:i4>
      </vt:variant>
      <vt:variant>
        <vt:i4>0</vt:i4>
      </vt:variant>
      <vt:variant>
        <vt:i4>5</vt:i4>
      </vt:variant>
      <vt:variant>
        <vt:lpwstr/>
      </vt:variant>
      <vt:variant>
        <vt:lpwstr>h.xn0qxpnea5sa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2021-10-07T22:53:00Z</dcterms:created>
  <dcterms:modified xsi:type="dcterms:W3CDTF">2021-10-07T22:53:00Z</dcterms:modified>
</cp:coreProperties>
</file>